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CBF" w:rsidRPr="00164CC2" w:rsidRDefault="00292CBF" w:rsidP="00B544CD">
      <w:pPr>
        <w:rPr>
          <w:rFonts w:ascii="Arial" w:eastAsia="Avenir Next" w:hAnsi="Arial" w:cs="Arial"/>
        </w:rPr>
      </w:pPr>
      <w:bookmarkStart w:id="0" w:name="_GoBack"/>
      <w:bookmarkEnd w:id="0"/>
    </w:p>
    <w:p w:rsidR="00292CBF" w:rsidRPr="00164CC2" w:rsidRDefault="00292CBF" w:rsidP="00B544CD">
      <w:pPr>
        <w:rPr>
          <w:rFonts w:ascii="Arial" w:eastAsia="Avenir Next" w:hAnsi="Arial" w:cs="Arial"/>
        </w:rPr>
      </w:pPr>
    </w:p>
    <w:p w:rsidR="00292CBF" w:rsidRPr="00164CC2" w:rsidRDefault="00292CBF" w:rsidP="00B544CD">
      <w:pPr>
        <w:rPr>
          <w:rFonts w:ascii="Arial" w:eastAsia="Avenir Next" w:hAnsi="Arial" w:cs="Arial"/>
        </w:rPr>
      </w:pPr>
    </w:p>
    <w:p w:rsidR="00292CBF" w:rsidRPr="00164CC2" w:rsidRDefault="00292CBF" w:rsidP="00292CBF">
      <w:pPr>
        <w:jc w:val="center"/>
        <w:rPr>
          <w:rFonts w:ascii="Arial" w:eastAsia="Avenir Next" w:hAnsi="Arial" w:cs="Arial"/>
          <w:sz w:val="28"/>
        </w:rPr>
      </w:pPr>
      <w:r w:rsidRPr="00164CC2">
        <w:rPr>
          <w:rFonts w:ascii="Arial" w:eastAsia="Avenir Next" w:hAnsi="Arial" w:cs="Arial"/>
          <w:sz w:val="28"/>
        </w:rPr>
        <w:t>Vorwort</w:t>
      </w:r>
    </w:p>
    <w:p w:rsidR="00292CBF" w:rsidRPr="00164CC2" w:rsidRDefault="00292CBF" w:rsidP="00292CBF">
      <w:pPr>
        <w:jc w:val="both"/>
        <w:rPr>
          <w:rFonts w:ascii="Arial" w:eastAsia="Avenir Next" w:hAnsi="Arial" w:cs="Arial"/>
          <w:sz w:val="24"/>
        </w:rPr>
      </w:pPr>
    </w:p>
    <w:p w:rsidR="00292CBF" w:rsidRPr="00164CC2" w:rsidRDefault="00292CBF" w:rsidP="00292CBF">
      <w:pPr>
        <w:jc w:val="both"/>
        <w:rPr>
          <w:rFonts w:ascii="Arial" w:eastAsia="Avenir Next" w:hAnsi="Arial" w:cs="Arial"/>
          <w:sz w:val="24"/>
        </w:rPr>
      </w:pPr>
      <w:r w:rsidRPr="00164CC2">
        <w:rPr>
          <w:rFonts w:ascii="Arial" w:eastAsia="Avenir Next" w:hAnsi="Arial" w:cs="Arial"/>
          <w:sz w:val="24"/>
        </w:rPr>
        <w:t>Sehr geehrte Interreg-Projektpartner,</w:t>
      </w:r>
    </w:p>
    <w:p w:rsidR="00292CBF" w:rsidRPr="00164CC2" w:rsidRDefault="00292CBF" w:rsidP="00292CBF">
      <w:pPr>
        <w:jc w:val="both"/>
        <w:rPr>
          <w:rFonts w:ascii="Arial" w:eastAsia="Avenir Next" w:hAnsi="Arial" w:cs="Arial"/>
          <w:sz w:val="24"/>
        </w:rPr>
      </w:pPr>
    </w:p>
    <w:p w:rsidR="00292CBF" w:rsidRPr="00164CC2" w:rsidRDefault="00292CBF" w:rsidP="00292CBF">
      <w:pPr>
        <w:jc w:val="both"/>
        <w:rPr>
          <w:rFonts w:ascii="Arial" w:eastAsia="Avenir Next" w:hAnsi="Arial" w:cs="Arial"/>
          <w:sz w:val="24"/>
        </w:rPr>
      </w:pPr>
      <w:r w:rsidRPr="00164CC2">
        <w:rPr>
          <w:rFonts w:ascii="Arial" w:eastAsia="Avenir Next" w:hAnsi="Arial" w:cs="Arial"/>
          <w:sz w:val="24"/>
        </w:rPr>
        <w:t>der Abschluss einer Vereinbarung unter den Partnern eines Interreg-Projekts ist auf Grund von Art. 13 Abs. 2 und 3 VO (EU) 1299/2013 erforderlich. Sie soll Ihnen z</w:t>
      </w:r>
      <w:r w:rsidRPr="00164CC2">
        <w:rPr>
          <w:rFonts w:ascii="Arial" w:eastAsia="Avenir Next" w:hAnsi="Arial" w:cs="Arial"/>
          <w:sz w:val="24"/>
        </w:rPr>
        <w:t>u</w:t>
      </w:r>
      <w:r w:rsidRPr="00164CC2">
        <w:rPr>
          <w:rFonts w:ascii="Arial" w:eastAsia="Avenir Next" w:hAnsi="Arial" w:cs="Arial"/>
          <w:sz w:val="24"/>
        </w:rPr>
        <w:t>dem die Durchführung Ihres Interreg-Projekts durch klare Ve</w:t>
      </w:r>
      <w:r w:rsidRPr="00164CC2">
        <w:rPr>
          <w:rFonts w:ascii="Arial" w:eastAsia="Avenir Next" w:hAnsi="Arial" w:cs="Arial"/>
          <w:sz w:val="24"/>
        </w:rPr>
        <w:t>r</w:t>
      </w:r>
      <w:r w:rsidRPr="00164CC2">
        <w:rPr>
          <w:rFonts w:ascii="Arial" w:eastAsia="Avenir Next" w:hAnsi="Arial" w:cs="Arial"/>
          <w:sz w:val="24"/>
        </w:rPr>
        <w:t>antwortlichkeiten und Regeln erleichtern.</w:t>
      </w:r>
    </w:p>
    <w:p w:rsidR="00292CBF" w:rsidRPr="00164CC2" w:rsidRDefault="00292CBF" w:rsidP="00292CBF">
      <w:pPr>
        <w:jc w:val="both"/>
        <w:rPr>
          <w:rFonts w:ascii="Arial" w:eastAsia="Avenir Next" w:hAnsi="Arial" w:cs="Arial"/>
          <w:sz w:val="24"/>
        </w:rPr>
      </w:pPr>
    </w:p>
    <w:p w:rsidR="00292CBF" w:rsidRPr="00164CC2" w:rsidRDefault="00292CBF" w:rsidP="00292CBF">
      <w:pPr>
        <w:jc w:val="both"/>
        <w:rPr>
          <w:rFonts w:ascii="Arial" w:eastAsia="Avenir Next" w:hAnsi="Arial" w:cs="Arial"/>
          <w:sz w:val="24"/>
        </w:rPr>
      </w:pPr>
      <w:r w:rsidRPr="00164CC2">
        <w:rPr>
          <w:rFonts w:ascii="Arial" w:eastAsia="Avenir Next" w:hAnsi="Arial" w:cs="Arial"/>
          <w:sz w:val="24"/>
        </w:rPr>
        <w:t>Die Interreg-Programmpartner möchten Ihnen mit der Zurverfügungstellung einer Mustervereinbarung bei der Ausarbeitung einer solchen Vereinbarung behilflich sein. Unsere Vorschläge sind als Anregung gedacht und sollten den Bedürfnissen „Ihres“ Projekts a</w:t>
      </w:r>
      <w:r w:rsidRPr="00164CC2">
        <w:rPr>
          <w:rFonts w:ascii="Arial" w:eastAsia="Avenir Next" w:hAnsi="Arial" w:cs="Arial"/>
          <w:sz w:val="24"/>
        </w:rPr>
        <w:t>n</w:t>
      </w:r>
      <w:r w:rsidRPr="00164CC2">
        <w:rPr>
          <w:rFonts w:ascii="Arial" w:eastAsia="Avenir Next" w:hAnsi="Arial" w:cs="Arial"/>
          <w:sz w:val="24"/>
        </w:rPr>
        <w:t>gepasst werden. Wir bitten Sie daher um Ihr Verständnis, dass wir keine Haftung für den Inhalt dieser Mustervereinb</w:t>
      </w:r>
      <w:r w:rsidRPr="00164CC2">
        <w:rPr>
          <w:rFonts w:ascii="Arial" w:eastAsia="Avenir Next" w:hAnsi="Arial" w:cs="Arial"/>
          <w:sz w:val="24"/>
        </w:rPr>
        <w:t>a</w:t>
      </w:r>
      <w:r w:rsidRPr="00164CC2">
        <w:rPr>
          <w:rFonts w:ascii="Arial" w:eastAsia="Avenir Next" w:hAnsi="Arial" w:cs="Arial"/>
          <w:sz w:val="24"/>
        </w:rPr>
        <w:t>rung übernehmen können. Der Inhalt dieser Vereinbarung sollte auf die notwendigen und für Ihr Projekt sinnvollen Reg</w:t>
      </w:r>
      <w:r w:rsidRPr="00164CC2">
        <w:rPr>
          <w:rFonts w:ascii="Arial" w:eastAsia="Avenir Next" w:hAnsi="Arial" w:cs="Arial"/>
          <w:sz w:val="24"/>
        </w:rPr>
        <w:t>e</w:t>
      </w:r>
      <w:r w:rsidRPr="00164CC2">
        <w:rPr>
          <w:rFonts w:ascii="Arial" w:eastAsia="Avenir Next" w:hAnsi="Arial" w:cs="Arial"/>
          <w:sz w:val="24"/>
        </w:rPr>
        <w:t>lungen beschränkt werden. Zwingend enthalten sein müssen jedoch Bestimmungen über die wirtschaftliche Verwaltung der für das Projekt bereitgestellten Mittel und Vorkehrungen für die Wiedereinzi</w:t>
      </w:r>
      <w:r w:rsidRPr="00164CC2">
        <w:rPr>
          <w:rFonts w:ascii="Arial" w:eastAsia="Avenir Next" w:hAnsi="Arial" w:cs="Arial"/>
          <w:sz w:val="24"/>
        </w:rPr>
        <w:t>e</w:t>
      </w:r>
      <w:r w:rsidRPr="00164CC2">
        <w:rPr>
          <w:rFonts w:ascii="Arial" w:eastAsia="Avenir Next" w:hAnsi="Arial" w:cs="Arial"/>
          <w:sz w:val="24"/>
        </w:rPr>
        <w:t>hung rechtsgrundlos gezahlter Beträge. Zudem sind auch die Modalitäten für die Bezi</w:t>
      </w:r>
      <w:r w:rsidRPr="00164CC2">
        <w:rPr>
          <w:rFonts w:ascii="Arial" w:eastAsia="Avenir Next" w:hAnsi="Arial" w:cs="Arial"/>
          <w:sz w:val="24"/>
        </w:rPr>
        <w:t>e</w:t>
      </w:r>
      <w:r w:rsidRPr="00164CC2">
        <w:rPr>
          <w:rFonts w:ascii="Arial" w:eastAsia="Avenir Next" w:hAnsi="Arial" w:cs="Arial"/>
          <w:sz w:val="24"/>
        </w:rPr>
        <w:t>hungen zwischen dem Lead-Partner und den anderen am Projekt beteiligten Partnern festz</w:t>
      </w:r>
      <w:r w:rsidRPr="00164CC2">
        <w:rPr>
          <w:rFonts w:ascii="Arial" w:eastAsia="Avenir Next" w:hAnsi="Arial" w:cs="Arial"/>
          <w:sz w:val="24"/>
        </w:rPr>
        <w:t>u</w:t>
      </w:r>
      <w:r w:rsidRPr="00164CC2">
        <w:rPr>
          <w:rFonts w:ascii="Arial" w:eastAsia="Avenir Next" w:hAnsi="Arial" w:cs="Arial"/>
          <w:sz w:val="24"/>
        </w:rPr>
        <w:t>halten.</w:t>
      </w:r>
    </w:p>
    <w:p w:rsidR="00292CBF" w:rsidRPr="00164CC2" w:rsidRDefault="00292CBF" w:rsidP="00292CBF">
      <w:pPr>
        <w:jc w:val="both"/>
        <w:rPr>
          <w:rFonts w:ascii="Arial" w:eastAsia="Avenir Next" w:hAnsi="Arial" w:cs="Arial"/>
          <w:sz w:val="24"/>
        </w:rPr>
      </w:pPr>
    </w:p>
    <w:p w:rsidR="00292CBF" w:rsidRPr="00164CC2" w:rsidRDefault="00292CBF" w:rsidP="00292CBF">
      <w:pPr>
        <w:jc w:val="both"/>
        <w:rPr>
          <w:rFonts w:ascii="Arial" w:eastAsia="Avenir Next" w:hAnsi="Arial" w:cs="Arial"/>
          <w:sz w:val="24"/>
        </w:rPr>
      </w:pPr>
      <w:r w:rsidRPr="00164CC2">
        <w:rPr>
          <w:rFonts w:ascii="Arial" w:eastAsia="Avenir Next" w:hAnsi="Arial" w:cs="Arial"/>
          <w:sz w:val="24"/>
        </w:rPr>
        <w:t>Bei der Umverteilung von Ausgaben eines Partners auf andere Partner des Projektes (g</w:t>
      </w:r>
      <w:r w:rsidRPr="00164CC2">
        <w:rPr>
          <w:rFonts w:ascii="Arial" w:eastAsia="Avenir Next" w:hAnsi="Arial" w:cs="Arial"/>
          <w:sz w:val="24"/>
        </w:rPr>
        <w:t>e</w:t>
      </w:r>
      <w:r w:rsidRPr="00164CC2">
        <w:rPr>
          <w:rFonts w:ascii="Arial" w:eastAsia="Avenir Next" w:hAnsi="Arial" w:cs="Arial"/>
          <w:sz w:val="24"/>
        </w:rPr>
        <w:t>meinsame Kosten) ist der Verteilerschlüssel in der Partnerschaftsvereinbarung zu besti</w:t>
      </w:r>
      <w:r w:rsidRPr="00164CC2">
        <w:rPr>
          <w:rFonts w:ascii="Arial" w:eastAsia="Avenir Next" w:hAnsi="Arial" w:cs="Arial"/>
          <w:sz w:val="24"/>
        </w:rPr>
        <w:t>m</w:t>
      </w:r>
      <w:r w:rsidRPr="00164CC2">
        <w:rPr>
          <w:rFonts w:ascii="Arial" w:eastAsia="Avenir Next" w:hAnsi="Arial" w:cs="Arial"/>
          <w:sz w:val="24"/>
        </w:rPr>
        <w:t>men.</w:t>
      </w:r>
    </w:p>
    <w:p w:rsidR="00292CBF" w:rsidRPr="00164CC2" w:rsidRDefault="00292CBF" w:rsidP="00292CBF">
      <w:pPr>
        <w:jc w:val="both"/>
        <w:rPr>
          <w:rFonts w:ascii="Arial" w:eastAsia="Avenir Next" w:hAnsi="Arial" w:cs="Arial"/>
          <w:sz w:val="24"/>
        </w:rPr>
      </w:pPr>
    </w:p>
    <w:p w:rsidR="00292CBF" w:rsidRPr="00164CC2" w:rsidRDefault="00292CBF" w:rsidP="00292CBF">
      <w:pPr>
        <w:jc w:val="both"/>
        <w:rPr>
          <w:rFonts w:ascii="Arial" w:eastAsia="Avenir Next" w:hAnsi="Arial" w:cs="Arial"/>
          <w:sz w:val="24"/>
        </w:rPr>
      </w:pPr>
      <w:r w:rsidRPr="00164CC2">
        <w:rPr>
          <w:rFonts w:ascii="Arial" w:eastAsia="Avenir Next" w:hAnsi="Arial" w:cs="Arial"/>
          <w:sz w:val="24"/>
        </w:rPr>
        <w:t>Mit Rückfragen oder bei Unklarheiten können Sie sich gerne an das Gemei</w:t>
      </w:r>
      <w:r w:rsidRPr="00164CC2">
        <w:rPr>
          <w:rFonts w:ascii="Arial" w:eastAsia="Avenir Next" w:hAnsi="Arial" w:cs="Arial"/>
          <w:sz w:val="24"/>
        </w:rPr>
        <w:t>n</w:t>
      </w:r>
      <w:r w:rsidRPr="00164CC2">
        <w:rPr>
          <w:rFonts w:ascii="Arial" w:eastAsia="Avenir Next" w:hAnsi="Arial" w:cs="Arial"/>
          <w:sz w:val="24"/>
        </w:rPr>
        <w:t>same Interreg-Sekretariat we</w:t>
      </w:r>
      <w:r w:rsidRPr="00164CC2">
        <w:rPr>
          <w:rFonts w:ascii="Arial" w:eastAsia="Avenir Next" w:hAnsi="Arial" w:cs="Arial"/>
          <w:sz w:val="24"/>
        </w:rPr>
        <w:t>n</w:t>
      </w:r>
      <w:r w:rsidRPr="00164CC2">
        <w:rPr>
          <w:rFonts w:ascii="Arial" w:eastAsia="Avenir Next" w:hAnsi="Arial" w:cs="Arial"/>
          <w:sz w:val="24"/>
        </w:rPr>
        <w:t>den.</w:t>
      </w:r>
    </w:p>
    <w:p w:rsidR="00292CBF" w:rsidRPr="00164CC2" w:rsidRDefault="00292CBF" w:rsidP="00292CBF">
      <w:pPr>
        <w:jc w:val="both"/>
        <w:rPr>
          <w:rFonts w:ascii="Arial" w:eastAsia="Avenir Next" w:hAnsi="Arial" w:cs="Arial"/>
          <w:sz w:val="24"/>
        </w:rPr>
      </w:pPr>
    </w:p>
    <w:p w:rsidR="00292CBF" w:rsidRPr="00164CC2" w:rsidRDefault="00292CBF" w:rsidP="00292CBF">
      <w:pPr>
        <w:jc w:val="both"/>
        <w:rPr>
          <w:rFonts w:ascii="Arial" w:eastAsia="Avenir Next" w:hAnsi="Arial" w:cs="Arial"/>
          <w:sz w:val="24"/>
        </w:rPr>
      </w:pPr>
      <w:r w:rsidRPr="00164CC2">
        <w:rPr>
          <w:rFonts w:ascii="Arial" w:eastAsia="Avenir Next" w:hAnsi="Arial" w:cs="Arial"/>
          <w:sz w:val="24"/>
        </w:rPr>
        <w:t>Ihre Partner des Interreg-Programms</w:t>
      </w:r>
    </w:p>
    <w:p w:rsidR="00292CBF" w:rsidRPr="00164CC2" w:rsidRDefault="00292CBF" w:rsidP="00292CBF">
      <w:pPr>
        <w:jc w:val="both"/>
        <w:rPr>
          <w:rFonts w:ascii="Arial" w:eastAsia="Avenir Next" w:hAnsi="Arial" w:cs="Arial"/>
          <w:sz w:val="24"/>
        </w:rPr>
      </w:pPr>
      <w:r w:rsidRPr="00164CC2">
        <w:rPr>
          <w:rFonts w:ascii="Arial" w:eastAsia="Avenir Next" w:hAnsi="Arial" w:cs="Arial"/>
          <w:sz w:val="24"/>
        </w:rPr>
        <w:t>„Alpenrhein-Bodensee-Hochrhein“</w:t>
      </w:r>
    </w:p>
    <w:p w:rsidR="00292CBF" w:rsidRPr="00164CC2" w:rsidRDefault="00292CBF" w:rsidP="00292CBF">
      <w:pPr>
        <w:jc w:val="both"/>
        <w:rPr>
          <w:rFonts w:ascii="Arial" w:eastAsia="Avenir Next" w:hAnsi="Arial" w:cs="Arial"/>
          <w:sz w:val="28"/>
        </w:rPr>
      </w:pPr>
    </w:p>
    <w:p w:rsidR="00292CBF" w:rsidRPr="00164CC2" w:rsidRDefault="00292CBF" w:rsidP="00B544CD">
      <w:pPr>
        <w:rPr>
          <w:rFonts w:ascii="Arial" w:eastAsia="Avenir Next" w:hAnsi="Arial" w:cs="Arial"/>
        </w:rPr>
      </w:pPr>
    </w:p>
    <w:p w:rsidR="00292CBF" w:rsidRPr="00164CC2" w:rsidRDefault="00292CBF" w:rsidP="00B544CD">
      <w:pPr>
        <w:rPr>
          <w:rFonts w:ascii="Arial" w:eastAsia="Avenir Next" w:hAnsi="Arial" w:cs="Arial"/>
        </w:rPr>
      </w:pPr>
    </w:p>
    <w:p w:rsidR="00292CBF" w:rsidRPr="00164CC2" w:rsidRDefault="00292CBF" w:rsidP="00B544CD">
      <w:pPr>
        <w:rPr>
          <w:rFonts w:ascii="Arial" w:eastAsia="Avenir Next" w:hAnsi="Arial" w:cs="Arial"/>
        </w:rPr>
        <w:sectPr w:rsidR="00292CBF" w:rsidRPr="00164CC2" w:rsidSect="004C2A02">
          <w:headerReference w:type="default" r:id="rId8"/>
          <w:footerReference w:type="default" r:id="rId9"/>
          <w:footerReference w:type="first" r:id="rId10"/>
          <w:pgSz w:w="11900" w:h="16840"/>
          <w:pgMar w:top="1134" w:right="1418" w:bottom="1134" w:left="1418" w:header="425" w:footer="851" w:gutter="0"/>
          <w:pgNumType w:start="1"/>
          <w:cols w:space="720"/>
          <w:docGrid w:linePitch="272"/>
        </w:sectPr>
      </w:pPr>
      <w:r w:rsidRPr="00164CC2">
        <w:rPr>
          <w:rFonts w:ascii="Arial" w:eastAsia="Avenir Next" w:hAnsi="Arial" w:cs="Arial"/>
        </w:rPr>
        <w:br w:type="page"/>
      </w:r>
    </w:p>
    <w:p w:rsidR="00B019AA" w:rsidRPr="00164CC2" w:rsidRDefault="00896376" w:rsidP="00B544CD">
      <w:pPr>
        <w:rPr>
          <w:rFonts w:ascii="Arial" w:eastAsia="Avenir Next" w:hAnsi="Arial" w:cs="Arial"/>
        </w:rPr>
      </w:pPr>
      <w:r w:rsidRPr="00164CC2">
        <w:rPr>
          <w:rFonts w:ascii="Arial" w:hAnsi="Arial" w:cs="Arial"/>
          <w:noProof/>
          <w:lang w:eastAsia="de-DE"/>
        </w:rPr>
        <w:lastRenderedPageBreak/>
        <w:drawing>
          <wp:anchor distT="0" distB="0" distL="114300" distR="114300" simplePos="0" relativeHeight="251657216" behindDoc="1" locked="0" layoutInCell="1" allowOverlap="1">
            <wp:simplePos x="0" y="0"/>
            <wp:positionH relativeFrom="column">
              <wp:posOffset>-932180</wp:posOffset>
            </wp:positionH>
            <wp:positionV relativeFrom="paragraph">
              <wp:posOffset>-720090</wp:posOffset>
            </wp:positionV>
            <wp:extent cx="7563485" cy="10704830"/>
            <wp:effectExtent l="0" t="0" r="0" b="0"/>
            <wp:wrapNone/>
            <wp:docPr id="212" name="Bild 212" descr="Hintergrundbild für Printdoku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intergrundbild für Printdoku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3485" cy="10704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1288" w:rsidRPr="00164CC2" w:rsidRDefault="00EE1288" w:rsidP="00B544CD">
      <w:pPr>
        <w:rPr>
          <w:rFonts w:ascii="Arial" w:hAnsi="Arial" w:cs="Arial"/>
        </w:rPr>
      </w:pPr>
    </w:p>
    <w:p w:rsidR="00EE1288" w:rsidRPr="00164CC2" w:rsidRDefault="00EE1288" w:rsidP="00B544CD">
      <w:pPr>
        <w:rPr>
          <w:rFonts w:ascii="Arial" w:hAnsi="Arial" w:cs="Arial"/>
        </w:rPr>
      </w:pPr>
    </w:p>
    <w:p w:rsidR="00EE1288" w:rsidRPr="00164CC2" w:rsidRDefault="00EE1288" w:rsidP="00B544CD">
      <w:pPr>
        <w:rPr>
          <w:rFonts w:ascii="Arial" w:hAnsi="Arial" w:cs="Arial"/>
        </w:rPr>
      </w:pPr>
    </w:p>
    <w:p w:rsidR="00EE1288" w:rsidRPr="00164CC2" w:rsidRDefault="00EE1288" w:rsidP="00B544CD">
      <w:pPr>
        <w:rPr>
          <w:rFonts w:ascii="Arial" w:hAnsi="Arial" w:cs="Arial"/>
        </w:rPr>
      </w:pPr>
    </w:p>
    <w:p w:rsidR="00EE1288" w:rsidRPr="00164CC2" w:rsidRDefault="00EE1288" w:rsidP="00B544CD">
      <w:pPr>
        <w:rPr>
          <w:rFonts w:ascii="Arial" w:hAnsi="Arial" w:cs="Arial"/>
        </w:rPr>
      </w:pPr>
    </w:p>
    <w:p w:rsidR="00EE1288" w:rsidRPr="00164CC2" w:rsidRDefault="00EE1288" w:rsidP="00B544CD">
      <w:pPr>
        <w:rPr>
          <w:rFonts w:ascii="Arial" w:hAnsi="Arial" w:cs="Arial"/>
        </w:rPr>
      </w:pPr>
    </w:p>
    <w:p w:rsidR="00EE1288" w:rsidRPr="00164CC2" w:rsidRDefault="00EE1288" w:rsidP="00B544CD">
      <w:pPr>
        <w:rPr>
          <w:rFonts w:ascii="Arial" w:hAnsi="Arial" w:cs="Arial"/>
        </w:rPr>
      </w:pPr>
    </w:p>
    <w:p w:rsidR="00EE1288" w:rsidRPr="00164CC2" w:rsidRDefault="00EE1288" w:rsidP="00B544CD">
      <w:pPr>
        <w:rPr>
          <w:rFonts w:ascii="Arial" w:hAnsi="Arial" w:cs="Arial"/>
        </w:rPr>
      </w:pPr>
    </w:p>
    <w:p w:rsidR="00EE1288" w:rsidRPr="00164CC2" w:rsidRDefault="00EE1288" w:rsidP="00B544CD">
      <w:pPr>
        <w:rPr>
          <w:rFonts w:ascii="Arial" w:hAnsi="Arial" w:cs="Arial"/>
        </w:rPr>
      </w:pPr>
    </w:p>
    <w:p w:rsidR="00EE1288" w:rsidRPr="00164CC2" w:rsidRDefault="00EE1288" w:rsidP="00B544CD">
      <w:pPr>
        <w:rPr>
          <w:rFonts w:ascii="Arial" w:hAnsi="Arial" w:cs="Arial"/>
        </w:rPr>
      </w:pPr>
    </w:p>
    <w:p w:rsidR="00EE1288" w:rsidRPr="00164CC2" w:rsidRDefault="00EE1288" w:rsidP="00B544CD">
      <w:pPr>
        <w:rPr>
          <w:rFonts w:ascii="Arial" w:hAnsi="Arial" w:cs="Arial"/>
        </w:rPr>
      </w:pPr>
    </w:p>
    <w:p w:rsidR="00EE1288" w:rsidRPr="00164CC2" w:rsidRDefault="00EE1288" w:rsidP="00B544CD">
      <w:pPr>
        <w:rPr>
          <w:rFonts w:ascii="Arial" w:hAnsi="Arial" w:cs="Arial"/>
        </w:rPr>
      </w:pPr>
    </w:p>
    <w:p w:rsidR="00EE1288" w:rsidRPr="00164CC2" w:rsidRDefault="00EE1288" w:rsidP="00B544CD">
      <w:pPr>
        <w:rPr>
          <w:rFonts w:ascii="Arial" w:hAnsi="Arial" w:cs="Arial"/>
        </w:rPr>
      </w:pPr>
    </w:p>
    <w:p w:rsidR="00EE1288" w:rsidRPr="00164CC2" w:rsidRDefault="00EE1288" w:rsidP="00B544CD">
      <w:pPr>
        <w:rPr>
          <w:rFonts w:ascii="Arial" w:hAnsi="Arial" w:cs="Arial"/>
        </w:rPr>
      </w:pPr>
    </w:p>
    <w:p w:rsidR="00EE1288" w:rsidRPr="00164CC2" w:rsidRDefault="00EE1288" w:rsidP="00B544CD">
      <w:pPr>
        <w:rPr>
          <w:rFonts w:ascii="Arial" w:hAnsi="Arial" w:cs="Arial"/>
        </w:rPr>
      </w:pPr>
    </w:p>
    <w:p w:rsidR="00EE1288" w:rsidRPr="00164CC2" w:rsidRDefault="00EE1288" w:rsidP="00B544CD">
      <w:pPr>
        <w:rPr>
          <w:rFonts w:ascii="Arial" w:hAnsi="Arial" w:cs="Arial"/>
        </w:rPr>
      </w:pPr>
    </w:p>
    <w:p w:rsidR="00EE1288" w:rsidRPr="00164CC2" w:rsidRDefault="00EE1288" w:rsidP="00B544CD">
      <w:pPr>
        <w:rPr>
          <w:rFonts w:ascii="Arial" w:hAnsi="Arial" w:cs="Arial"/>
        </w:rPr>
      </w:pPr>
    </w:p>
    <w:p w:rsidR="00EE1288" w:rsidRPr="00164CC2" w:rsidRDefault="00896376" w:rsidP="00B544CD">
      <w:pPr>
        <w:rPr>
          <w:rFonts w:ascii="Arial" w:hAnsi="Arial" w:cs="Arial"/>
        </w:rPr>
      </w:pPr>
      <w:r w:rsidRPr="00164CC2">
        <w:rPr>
          <w:rFonts w:ascii="Arial" w:hAnsi="Arial" w:cs="Arial"/>
          <w:noProof/>
          <w:lang w:eastAsia="de-DE"/>
        </w:rPr>
        <mc:AlternateContent>
          <mc:Choice Requires="wps">
            <w:drawing>
              <wp:anchor distT="57150" distB="57150" distL="57150" distR="57150" simplePos="0" relativeHeight="251658240" behindDoc="0" locked="0" layoutInCell="1" allowOverlap="1">
                <wp:simplePos x="0" y="0"/>
                <wp:positionH relativeFrom="page">
                  <wp:posOffset>3223260</wp:posOffset>
                </wp:positionH>
                <wp:positionV relativeFrom="page">
                  <wp:posOffset>4097020</wp:posOffset>
                </wp:positionV>
                <wp:extent cx="4270375" cy="6209030"/>
                <wp:effectExtent l="3810" t="1270" r="2540" b="0"/>
                <wp:wrapTopAndBottom/>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0375" cy="6209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rsidR="008E7A6B" w:rsidRPr="00ED02EA" w:rsidRDefault="008E7A6B" w:rsidP="00B544CD">
                            <w:pPr>
                              <w:pStyle w:val="Titel"/>
                              <w:rPr>
                                <w:rFonts w:ascii="Arial" w:hAnsi="Arial" w:cs="Arial"/>
                                <w:sz w:val="48"/>
                              </w:rPr>
                            </w:pPr>
                            <w:r w:rsidRPr="00ED02EA">
                              <w:rPr>
                                <w:rFonts w:ascii="Arial" w:hAnsi="Arial" w:cs="Arial"/>
                                <w:sz w:val="48"/>
                              </w:rPr>
                              <w:t>Partnerschaftsvereinb</w:t>
                            </w:r>
                            <w:r w:rsidRPr="00ED02EA">
                              <w:rPr>
                                <w:rFonts w:ascii="Arial" w:hAnsi="Arial" w:cs="Arial"/>
                                <w:sz w:val="48"/>
                              </w:rPr>
                              <w:t>a</w:t>
                            </w:r>
                            <w:r w:rsidRPr="00ED02EA">
                              <w:rPr>
                                <w:rFonts w:ascii="Arial" w:hAnsi="Arial" w:cs="Arial"/>
                                <w:sz w:val="48"/>
                              </w:rPr>
                              <w:t>rung</w:t>
                            </w:r>
                          </w:p>
                          <w:p w:rsidR="008E7A6B" w:rsidRPr="00ED02EA" w:rsidRDefault="008E7A6B">
                            <w:pPr>
                              <w:pStyle w:val="InterregSchriftgro"/>
                              <w:rPr>
                                <w:rFonts w:hAnsi="Arial" w:cs="Arial"/>
                                <w:bCs w:val="0"/>
                                <w:sz w:val="32"/>
                                <w:szCs w:val="30"/>
                              </w:rPr>
                            </w:pPr>
                            <w:r w:rsidRPr="00ED02EA">
                              <w:rPr>
                                <w:rFonts w:hAnsi="Arial" w:cs="Arial"/>
                                <w:bCs w:val="0"/>
                                <w:sz w:val="32"/>
                                <w:szCs w:val="30"/>
                              </w:rPr>
                              <w:t>zur Durchführung des Projekts</w:t>
                            </w:r>
                          </w:p>
                          <w:p w:rsidR="008E7A6B" w:rsidRPr="00ED02EA" w:rsidRDefault="008E7A6B">
                            <w:pPr>
                              <w:pStyle w:val="InterregSchriftgro"/>
                              <w:rPr>
                                <w:rFonts w:eastAsia="Avenir Next Demi Bold" w:hAnsi="Arial" w:cs="Arial"/>
                                <w:bCs w:val="0"/>
                                <w:sz w:val="32"/>
                                <w:szCs w:val="30"/>
                              </w:rPr>
                            </w:pPr>
                            <w:r w:rsidRPr="00ED02EA">
                              <w:rPr>
                                <w:rFonts w:hAnsi="Arial" w:cs="Arial"/>
                                <w:bCs w:val="0"/>
                                <w:sz w:val="32"/>
                                <w:szCs w:val="30"/>
                              </w:rPr>
                              <w:t>„-Projekttitel-“</w:t>
                            </w:r>
                          </w:p>
                          <w:p w:rsidR="008E7A6B" w:rsidRPr="00ED02EA" w:rsidRDefault="008E7A6B">
                            <w:pPr>
                              <w:pStyle w:val="InterregSchriftgro"/>
                              <w:rPr>
                                <w:rFonts w:eastAsia="Avenir Next Demi Bold" w:hAnsi="Arial" w:cs="Arial"/>
                                <w:bCs w:val="0"/>
                                <w:sz w:val="36"/>
                              </w:rPr>
                            </w:pPr>
                          </w:p>
                          <w:p w:rsidR="008E7A6B" w:rsidRPr="00ED02EA" w:rsidRDefault="008E7A6B">
                            <w:pPr>
                              <w:pStyle w:val="InterregSchriftgro"/>
                              <w:rPr>
                                <w:rFonts w:eastAsia="Avenir Next Demi Bold" w:hAnsi="Arial" w:cs="Arial"/>
                                <w:b w:val="0"/>
                                <w:bCs w:val="0"/>
                                <w:color w:val="489BC9"/>
                                <w:sz w:val="32"/>
                                <w:szCs w:val="30"/>
                              </w:rPr>
                            </w:pPr>
                            <w:r w:rsidRPr="00ED02EA">
                              <w:rPr>
                                <w:rFonts w:hAnsi="Arial" w:cs="Arial"/>
                                <w:b w:val="0"/>
                                <w:bCs w:val="0"/>
                                <w:color w:val="489BC9"/>
                                <w:sz w:val="32"/>
                                <w:szCs w:val="30"/>
                              </w:rPr>
                              <w:t>Interreg V-Programm</w:t>
                            </w:r>
                          </w:p>
                          <w:p w:rsidR="008E7A6B" w:rsidRPr="00ED02EA" w:rsidRDefault="008E7A6B">
                            <w:pPr>
                              <w:pStyle w:val="InterregSchriftgro"/>
                              <w:rPr>
                                <w:rFonts w:eastAsia="Avenir Next Demi Bold" w:hAnsi="Arial" w:cs="Arial"/>
                                <w:b w:val="0"/>
                                <w:bCs w:val="0"/>
                                <w:color w:val="489BC9"/>
                                <w:sz w:val="32"/>
                                <w:szCs w:val="30"/>
                              </w:rPr>
                            </w:pPr>
                            <w:r w:rsidRPr="00ED02EA">
                              <w:rPr>
                                <w:rFonts w:hAnsi="Arial" w:cs="Arial"/>
                                <w:b w:val="0"/>
                                <w:bCs w:val="0"/>
                                <w:color w:val="489BC9"/>
                                <w:sz w:val="32"/>
                                <w:szCs w:val="30"/>
                              </w:rPr>
                              <w:t>„Alpenrhein-Bodensee-Hochrhein“</w:t>
                            </w:r>
                          </w:p>
                          <w:p w:rsidR="008E7A6B" w:rsidRPr="00ED02EA" w:rsidRDefault="008E7A6B">
                            <w:pPr>
                              <w:pStyle w:val="InterregSchriftgro"/>
                              <w:rPr>
                                <w:rFonts w:eastAsia="Avenir Next Demi Bold" w:hAnsi="Arial" w:cs="Arial"/>
                                <w:b w:val="0"/>
                                <w:bCs w:val="0"/>
                                <w:sz w:val="36"/>
                              </w:rPr>
                            </w:pPr>
                          </w:p>
                          <w:p w:rsidR="008E7A6B" w:rsidRDefault="008E7A6B">
                            <w:pPr>
                              <w:pStyle w:val="InterregSchriftgro"/>
                              <w:rPr>
                                <w:rFonts w:hAnsi="Arial" w:cs="Arial"/>
                                <w:b w:val="0"/>
                                <w:bCs w:val="0"/>
                                <w:color w:val="7F7F7F"/>
                                <w:sz w:val="22"/>
                                <w:szCs w:val="20"/>
                              </w:rPr>
                            </w:pPr>
                            <w:r w:rsidRPr="00ED02EA">
                              <w:rPr>
                                <w:rFonts w:hAnsi="Arial" w:cs="Arial"/>
                                <w:b w:val="0"/>
                                <w:bCs w:val="0"/>
                                <w:color w:val="7F7F7F"/>
                                <w:sz w:val="22"/>
                                <w:szCs w:val="20"/>
                              </w:rPr>
                              <w:t>MUSTER</w:t>
                            </w: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Pr="00ED02EA" w:rsidRDefault="008E7A6B" w:rsidP="00825598">
                            <w:pPr>
                              <w:pStyle w:val="InterregSchriftgro"/>
                              <w:jc w:val="center"/>
                              <w:rPr>
                                <w:rFonts w:hAnsi="Arial" w:cs="Arial"/>
                                <w:b w:val="0"/>
                                <w:bCs w:val="0"/>
                                <w:color w:val="7F7F7F"/>
                                <w:sz w:val="22"/>
                                <w:szCs w:val="20"/>
                              </w:rPr>
                            </w:pPr>
                            <w:r>
                              <w:rPr>
                                <w:rFonts w:hAnsi="Arial" w:cs="Arial"/>
                                <w:b w:val="0"/>
                                <w:bCs w:val="0"/>
                                <w:color w:val="7F7F7F"/>
                                <w:sz w:val="22"/>
                                <w:szCs w:val="20"/>
                              </w:rPr>
                              <w:t xml:space="preserve">                                    Version 1 vom 10.11</w:t>
                            </w:r>
                            <w:r w:rsidRPr="00ED02EA">
                              <w:rPr>
                                <w:rFonts w:hAnsi="Arial" w:cs="Arial"/>
                                <w:b w:val="0"/>
                                <w:bCs w:val="0"/>
                                <w:color w:val="7F7F7F"/>
                                <w:sz w:val="22"/>
                                <w:szCs w:val="20"/>
                              </w:rPr>
                              <w:t>.2015</w:t>
                            </w:r>
                          </w:p>
                          <w:p w:rsidR="008E7A6B" w:rsidRPr="00ED02EA" w:rsidRDefault="008E7A6B">
                            <w:pPr>
                              <w:pStyle w:val="InterregSchriftgro"/>
                              <w:rPr>
                                <w:rFonts w:hAnsi="Arial" w:cs="Arial"/>
                                <w:b w:val="0"/>
                                <w:bCs w:val="0"/>
                                <w:color w:val="auto"/>
                                <w:spacing w:val="0"/>
                                <w:sz w:val="22"/>
                                <w:szCs w:val="20"/>
                                <w:lang/>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53.8pt;margin-top:322.6pt;width:336.25pt;height:488.9pt;z-index:25165824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" filled="f" stroked="f" strokeweight="1pt">
                <v:stroke miterlimit="0"/>
                <v:path arrowok="t"/>
                <v:textbox inset="3.6pt,,3.6pt">
                  <w:txbxContent>
                    <w:p w:rsidR="008E7A6B" w:rsidRPr="00ED02EA" w:rsidRDefault="008E7A6B" w:rsidP="00B544CD">
                      <w:pPr>
                        <w:pStyle w:val="Titel"/>
                        <w:rPr>
                          <w:rFonts w:ascii="Arial" w:hAnsi="Arial" w:cs="Arial"/>
                          <w:sz w:val="48"/>
                        </w:rPr>
                      </w:pPr>
                      <w:r w:rsidRPr="00ED02EA">
                        <w:rPr>
                          <w:rFonts w:ascii="Arial" w:hAnsi="Arial" w:cs="Arial"/>
                          <w:sz w:val="48"/>
                        </w:rPr>
                        <w:t>Partnerschaftsvereinb</w:t>
                      </w:r>
                      <w:r w:rsidRPr="00ED02EA">
                        <w:rPr>
                          <w:rFonts w:ascii="Arial" w:hAnsi="Arial" w:cs="Arial"/>
                          <w:sz w:val="48"/>
                        </w:rPr>
                        <w:t>a</w:t>
                      </w:r>
                      <w:r w:rsidRPr="00ED02EA">
                        <w:rPr>
                          <w:rFonts w:ascii="Arial" w:hAnsi="Arial" w:cs="Arial"/>
                          <w:sz w:val="48"/>
                        </w:rPr>
                        <w:t>rung</w:t>
                      </w:r>
                    </w:p>
                    <w:p w:rsidR="008E7A6B" w:rsidRPr="00ED02EA" w:rsidRDefault="008E7A6B">
                      <w:pPr>
                        <w:pStyle w:val="InterregSchriftgro"/>
                        <w:rPr>
                          <w:rFonts w:hAnsi="Arial" w:cs="Arial"/>
                          <w:bCs w:val="0"/>
                          <w:sz w:val="32"/>
                          <w:szCs w:val="30"/>
                        </w:rPr>
                      </w:pPr>
                      <w:r w:rsidRPr="00ED02EA">
                        <w:rPr>
                          <w:rFonts w:hAnsi="Arial" w:cs="Arial"/>
                          <w:bCs w:val="0"/>
                          <w:sz w:val="32"/>
                          <w:szCs w:val="30"/>
                        </w:rPr>
                        <w:t>zur Durchführung des Projekts</w:t>
                      </w:r>
                    </w:p>
                    <w:p w:rsidR="008E7A6B" w:rsidRPr="00ED02EA" w:rsidRDefault="008E7A6B">
                      <w:pPr>
                        <w:pStyle w:val="InterregSchriftgro"/>
                        <w:rPr>
                          <w:rFonts w:eastAsia="Avenir Next Demi Bold" w:hAnsi="Arial" w:cs="Arial"/>
                          <w:bCs w:val="0"/>
                          <w:sz w:val="32"/>
                          <w:szCs w:val="30"/>
                        </w:rPr>
                      </w:pPr>
                      <w:r w:rsidRPr="00ED02EA">
                        <w:rPr>
                          <w:rFonts w:hAnsi="Arial" w:cs="Arial"/>
                          <w:bCs w:val="0"/>
                          <w:sz w:val="32"/>
                          <w:szCs w:val="30"/>
                        </w:rPr>
                        <w:t>„-Projekttitel-“</w:t>
                      </w:r>
                    </w:p>
                    <w:p w:rsidR="008E7A6B" w:rsidRPr="00ED02EA" w:rsidRDefault="008E7A6B">
                      <w:pPr>
                        <w:pStyle w:val="InterregSchriftgro"/>
                        <w:rPr>
                          <w:rFonts w:eastAsia="Avenir Next Demi Bold" w:hAnsi="Arial" w:cs="Arial"/>
                          <w:bCs w:val="0"/>
                          <w:sz w:val="36"/>
                        </w:rPr>
                      </w:pPr>
                    </w:p>
                    <w:p w:rsidR="008E7A6B" w:rsidRPr="00ED02EA" w:rsidRDefault="008E7A6B">
                      <w:pPr>
                        <w:pStyle w:val="InterregSchriftgro"/>
                        <w:rPr>
                          <w:rFonts w:eastAsia="Avenir Next Demi Bold" w:hAnsi="Arial" w:cs="Arial"/>
                          <w:b w:val="0"/>
                          <w:bCs w:val="0"/>
                          <w:color w:val="489BC9"/>
                          <w:sz w:val="32"/>
                          <w:szCs w:val="30"/>
                        </w:rPr>
                      </w:pPr>
                      <w:r w:rsidRPr="00ED02EA">
                        <w:rPr>
                          <w:rFonts w:hAnsi="Arial" w:cs="Arial"/>
                          <w:b w:val="0"/>
                          <w:bCs w:val="0"/>
                          <w:color w:val="489BC9"/>
                          <w:sz w:val="32"/>
                          <w:szCs w:val="30"/>
                        </w:rPr>
                        <w:t>Interreg V-Programm</w:t>
                      </w:r>
                    </w:p>
                    <w:p w:rsidR="008E7A6B" w:rsidRPr="00ED02EA" w:rsidRDefault="008E7A6B">
                      <w:pPr>
                        <w:pStyle w:val="InterregSchriftgro"/>
                        <w:rPr>
                          <w:rFonts w:eastAsia="Avenir Next Demi Bold" w:hAnsi="Arial" w:cs="Arial"/>
                          <w:b w:val="0"/>
                          <w:bCs w:val="0"/>
                          <w:color w:val="489BC9"/>
                          <w:sz w:val="32"/>
                          <w:szCs w:val="30"/>
                        </w:rPr>
                      </w:pPr>
                      <w:r w:rsidRPr="00ED02EA">
                        <w:rPr>
                          <w:rFonts w:hAnsi="Arial" w:cs="Arial"/>
                          <w:b w:val="0"/>
                          <w:bCs w:val="0"/>
                          <w:color w:val="489BC9"/>
                          <w:sz w:val="32"/>
                          <w:szCs w:val="30"/>
                        </w:rPr>
                        <w:t>„Alpenrhein-Bodensee-Hochrhein“</w:t>
                      </w:r>
                    </w:p>
                    <w:p w:rsidR="008E7A6B" w:rsidRPr="00ED02EA" w:rsidRDefault="008E7A6B">
                      <w:pPr>
                        <w:pStyle w:val="InterregSchriftgro"/>
                        <w:rPr>
                          <w:rFonts w:eastAsia="Avenir Next Demi Bold" w:hAnsi="Arial" w:cs="Arial"/>
                          <w:b w:val="0"/>
                          <w:bCs w:val="0"/>
                          <w:sz w:val="36"/>
                        </w:rPr>
                      </w:pPr>
                    </w:p>
                    <w:p w:rsidR="008E7A6B" w:rsidRDefault="008E7A6B">
                      <w:pPr>
                        <w:pStyle w:val="InterregSchriftgro"/>
                        <w:rPr>
                          <w:rFonts w:hAnsi="Arial" w:cs="Arial"/>
                          <w:b w:val="0"/>
                          <w:bCs w:val="0"/>
                          <w:color w:val="7F7F7F"/>
                          <w:sz w:val="22"/>
                          <w:szCs w:val="20"/>
                        </w:rPr>
                      </w:pPr>
                      <w:r w:rsidRPr="00ED02EA">
                        <w:rPr>
                          <w:rFonts w:hAnsi="Arial" w:cs="Arial"/>
                          <w:b w:val="0"/>
                          <w:bCs w:val="0"/>
                          <w:color w:val="7F7F7F"/>
                          <w:sz w:val="22"/>
                          <w:szCs w:val="20"/>
                        </w:rPr>
                        <w:t>MUSTER</w:t>
                      </w: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Default="008E7A6B">
                      <w:pPr>
                        <w:pStyle w:val="InterregSchriftgro"/>
                        <w:rPr>
                          <w:rFonts w:hAnsi="Arial" w:cs="Arial"/>
                          <w:b w:val="0"/>
                          <w:bCs w:val="0"/>
                          <w:color w:val="7F7F7F"/>
                          <w:sz w:val="22"/>
                          <w:szCs w:val="20"/>
                        </w:rPr>
                      </w:pPr>
                    </w:p>
                    <w:p w:rsidR="008E7A6B" w:rsidRPr="00ED02EA" w:rsidRDefault="008E7A6B" w:rsidP="00825598">
                      <w:pPr>
                        <w:pStyle w:val="InterregSchriftgro"/>
                        <w:jc w:val="center"/>
                        <w:rPr>
                          <w:rFonts w:hAnsi="Arial" w:cs="Arial"/>
                          <w:b w:val="0"/>
                          <w:bCs w:val="0"/>
                          <w:color w:val="7F7F7F"/>
                          <w:sz w:val="22"/>
                          <w:szCs w:val="20"/>
                        </w:rPr>
                      </w:pPr>
                      <w:r>
                        <w:rPr>
                          <w:rFonts w:hAnsi="Arial" w:cs="Arial"/>
                          <w:b w:val="0"/>
                          <w:bCs w:val="0"/>
                          <w:color w:val="7F7F7F"/>
                          <w:sz w:val="22"/>
                          <w:szCs w:val="20"/>
                        </w:rPr>
                        <w:t xml:space="preserve">                                    Version 1 vom 10.11</w:t>
                      </w:r>
                      <w:r w:rsidRPr="00ED02EA">
                        <w:rPr>
                          <w:rFonts w:hAnsi="Arial" w:cs="Arial"/>
                          <w:b w:val="0"/>
                          <w:bCs w:val="0"/>
                          <w:color w:val="7F7F7F"/>
                          <w:sz w:val="22"/>
                          <w:szCs w:val="20"/>
                        </w:rPr>
                        <w:t>.2015</w:t>
                      </w:r>
                    </w:p>
                    <w:p w:rsidR="008E7A6B" w:rsidRPr="00ED02EA" w:rsidRDefault="008E7A6B">
                      <w:pPr>
                        <w:pStyle w:val="InterregSchriftgro"/>
                        <w:rPr>
                          <w:rFonts w:hAnsi="Arial" w:cs="Arial"/>
                          <w:b w:val="0"/>
                          <w:bCs w:val="0"/>
                          <w:color w:val="auto"/>
                          <w:spacing w:val="0"/>
                          <w:sz w:val="22"/>
                          <w:szCs w:val="20"/>
                          <w:lang/>
                        </w:rPr>
                      </w:pPr>
                    </w:p>
                  </w:txbxContent>
                </v:textbox>
                <w10:wrap type="topAndBottom" anchorx="page" anchory="page"/>
              </v:rect>
            </w:pict>
          </mc:Fallback>
        </mc:AlternateContent>
      </w:r>
    </w:p>
    <w:p w:rsidR="00EE1288" w:rsidRPr="00164CC2" w:rsidRDefault="00EE1288" w:rsidP="00B544CD">
      <w:pPr>
        <w:rPr>
          <w:rFonts w:ascii="Arial" w:hAnsi="Arial" w:cs="Arial"/>
        </w:rPr>
      </w:pPr>
    </w:p>
    <w:p w:rsidR="00EE1288" w:rsidRPr="00164CC2" w:rsidRDefault="00EE1288" w:rsidP="00B544CD">
      <w:pPr>
        <w:rPr>
          <w:rFonts w:ascii="Arial" w:hAnsi="Arial" w:cs="Arial"/>
        </w:rPr>
      </w:pPr>
    </w:p>
    <w:p w:rsidR="00EE1288" w:rsidRPr="00164CC2" w:rsidRDefault="00EE1288" w:rsidP="00B544CD">
      <w:pPr>
        <w:rPr>
          <w:rFonts w:ascii="Arial" w:hAnsi="Arial" w:cs="Arial"/>
        </w:rPr>
      </w:pPr>
    </w:p>
    <w:p w:rsidR="00BE4C8E" w:rsidRPr="00164CC2" w:rsidRDefault="00BE4C8E" w:rsidP="00B544CD">
      <w:pPr>
        <w:rPr>
          <w:rFonts w:ascii="Arial" w:hAnsi="Arial" w:cs="Arial"/>
        </w:rPr>
        <w:sectPr w:rsidR="00BE4C8E" w:rsidRPr="00164CC2" w:rsidSect="004C2A02">
          <w:footerReference w:type="first" r:id="rId12"/>
          <w:pgSz w:w="11900" w:h="16840"/>
          <w:pgMar w:top="1134" w:right="1418" w:bottom="1134" w:left="1418" w:header="425" w:footer="851" w:gutter="0"/>
          <w:pgNumType w:start="1"/>
          <w:cols w:space="720"/>
          <w:docGrid w:linePitch="272"/>
        </w:sectPr>
      </w:pPr>
    </w:p>
    <w:p w:rsidR="00BE4C8E" w:rsidRPr="00164CC2" w:rsidRDefault="00BE4C8E" w:rsidP="00BE4C8E">
      <w:pPr>
        <w:spacing w:after="120" w:line="300" w:lineRule="exact"/>
        <w:rPr>
          <w:rFonts w:ascii="Arial" w:eastAsia="Times New Roman" w:hAnsi="Arial" w:cs="Arial"/>
          <w:color w:val="auto"/>
          <w:sz w:val="22"/>
          <w:szCs w:val="24"/>
          <w:lang w:eastAsia="de-DE"/>
        </w:rPr>
      </w:pPr>
    </w:p>
    <w:p w:rsidR="00BE4C8E" w:rsidRPr="00164CC2" w:rsidRDefault="00BE4C8E" w:rsidP="00BE4C8E">
      <w:pPr>
        <w:spacing w:after="120" w:line="300" w:lineRule="exact"/>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Zwischen den nachfolgenden Vertragspartnern</w:t>
      </w:r>
      <w:r w:rsidRPr="00164CC2">
        <w:rPr>
          <w:rFonts w:ascii="Arial" w:eastAsia="Times New Roman" w:hAnsi="Arial" w:cs="Arial"/>
          <w:color w:val="auto"/>
          <w:sz w:val="22"/>
          <w:szCs w:val="24"/>
          <w:vertAlign w:val="superscript"/>
          <w:lang w:eastAsia="de-DE"/>
        </w:rPr>
        <w:footnoteReference w:id="1"/>
      </w:r>
    </w:p>
    <w:p w:rsidR="00BE4C8E" w:rsidRPr="00164CC2" w:rsidRDefault="00BE4C8E" w:rsidP="00BE4C8E">
      <w:pPr>
        <w:spacing w:after="120" w:line="300" w:lineRule="exact"/>
        <w:rPr>
          <w:rFonts w:ascii="Arial" w:eastAsia="Times New Roman" w:hAnsi="Arial" w:cs="Arial"/>
          <w:color w:val="auto"/>
          <w:sz w:val="22"/>
          <w:szCs w:val="24"/>
          <w:lang w:eastAsia="de-DE"/>
        </w:rPr>
      </w:pPr>
    </w:p>
    <w:p w:rsidR="00BE4C8E" w:rsidRPr="00164CC2" w:rsidRDefault="00BE4C8E" w:rsidP="00BE4C8E">
      <w:pPr>
        <w:spacing w:after="120" w:line="300" w:lineRule="exact"/>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(Name)…………………………………….</w:t>
      </w:r>
    </w:p>
    <w:p w:rsidR="00BE4C8E" w:rsidRPr="00164CC2" w:rsidRDefault="00BE4C8E" w:rsidP="00BE4C8E">
      <w:pPr>
        <w:spacing w:after="120" w:line="300" w:lineRule="exact"/>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(Anschrift)…………………………………</w:t>
      </w:r>
    </w:p>
    <w:p w:rsidR="00BE4C8E" w:rsidRPr="00164CC2" w:rsidRDefault="00BE4C8E" w:rsidP="00BE4C8E">
      <w:pPr>
        <w:spacing w:after="120" w:line="300" w:lineRule="exact"/>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vertreten durch</w:t>
      </w:r>
    </w:p>
    <w:p w:rsidR="00BE4C8E" w:rsidRPr="00164CC2" w:rsidRDefault="00BE4C8E" w:rsidP="00BE4C8E">
      <w:pPr>
        <w:spacing w:after="120" w:line="300" w:lineRule="exact"/>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(Name)…………………………………….</w:t>
      </w:r>
    </w:p>
    <w:p w:rsidR="00BE4C8E" w:rsidRPr="00164CC2" w:rsidRDefault="00BE4C8E" w:rsidP="00BE4C8E">
      <w:pPr>
        <w:spacing w:after="120" w:line="300" w:lineRule="exact"/>
        <w:rPr>
          <w:rFonts w:ascii="Arial" w:eastAsia="Times New Roman" w:hAnsi="Arial" w:cs="Arial"/>
          <w:b/>
          <w:bCs/>
          <w:color w:val="auto"/>
          <w:sz w:val="22"/>
          <w:szCs w:val="24"/>
          <w:lang w:eastAsia="de-DE"/>
        </w:rPr>
      </w:pPr>
      <w:r w:rsidRPr="00164CC2">
        <w:rPr>
          <w:rFonts w:ascii="Arial" w:eastAsia="Times New Roman" w:hAnsi="Arial" w:cs="Arial"/>
          <w:color w:val="auto"/>
          <w:sz w:val="22"/>
          <w:szCs w:val="24"/>
          <w:lang w:eastAsia="de-DE"/>
        </w:rPr>
        <w:t>als</w:t>
      </w:r>
      <w:r w:rsidRPr="00164CC2">
        <w:rPr>
          <w:rFonts w:ascii="Arial" w:eastAsia="Times New Roman" w:hAnsi="Arial" w:cs="Arial"/>
          <w:b/>
          <w:bCs/>
          <w:color w:val="auto"/>
          <w:sz w:val="22"/>
          <w:szCs w:val="24"/>
          <w:lang w:eastAsia="de-DE"/>
        </w:rPr>
        <w:t xml:space="preserve"> Lead-Partner</w:t>
      </w:r>
      <w:r w:rsidR="00FA6B5B">
        <w:rPr>
          <w:rFonts w:ascii="Arial" w:eastAsia="Times New Roman" w:hAnsi="Arial" w:cs="Arial"/>
          <w:b/>
          <w:bCs/>
          <w:color w:val="auto"/>
          <w:sz w:val="22"/>
          <w:szCs w:val="24"/>
          <w:lang w:eastAsia="de-DE"/>
        </w:rPr>
        <w:t xml:space="preserve"> (und Projektpartner 1)</w:t>
      </w:r>
    </w:p>
    <w:p w:rsidR="00BE4C8E" w:rsidRPr="00164CC2" w:rsidRDefault="00BE4C8E" w:rsidP="00BE4C8E">
      <w:pPr>
        <w:spacing w:after="120" w:line="300" w:lineRule="exact"/>
        <w:rPr>
          <w:rFonts w:ascii="Arial" w:eastAsia="Times New Roman" w:hAnsi="Arial" w:cs="Arial"/>
          <w:color w:val="auto"/>
          <w:sz w:val="22"/>
          <w:szCs w:val="24"/>
          <w:lang w:eastAsia="de-DE"/>
        </w:rPr>
      </w:pPr>
    </w:p>
    <w:p w:rsidR="00BE4C8E" w:rsidRPr="00164CC2" w:rsidRDefault="00BE4C8E" w:rsidP="00BE4C8E">
      <w:pPr>
        <w:spacing w:after="120" w:line="300" w:lineRule="exact"/>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und</w:t>
      </w:r>
    </w:p>
    <w:p w:rsidR="00BE4C8E" w:rsidRPr="00164CC2" w:rsidRDefault="00BE4C8E" w:rsidP="00BE4C8E">
      <w:pPr>
        <w:spacing w:after="120" w:line="300" w:lineRule="exact"/>
        <w:rPr>
          <w:rFonts w:ascii="Arial" w:eastAsia="Times New Roman" w:hAnsi="Arial" w:cs="Arial"/>
          <w:color w:val="auto"/>
          <w:sz w:val="22"/>
          <w:szCs w:val="24"/>
          <w:lang w:eastAsia="de-DE"/>
        </w:rPr>
      </w:pPr>
    </w:p>
    <w:p w:rsidR="00BE4C8E" w:rsidRPr="00164CC2" w:rsidRDefault="00BE4C8E" w:rsidP="00BE4C8E">
      <w:pPr>
        <w:spacing w:after="120" w:line="300" w:lineRule="exact"/>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(Name)…………………………………….</w:t>
      </w:r>
    </w:p>
    <w:p w:rsidR="00BE4C8E" w:rsidRPr="00164CC2" w:rsidRDefault="00BE4C8E" w:rsidP="00BE4C8E">
      <w:pPr>
        <w:spacing w:after="120" w:line="300" w:lineRule="exact"/>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(Anschrift)…………………………………</w:t>
      </w:r>
    </w:p>
    <w:p w:rsidR="00BE4C8E" w:rsidRPr="00164CC2" w:rsidRDefault="00BE4C8E" w:rsidP="00BE4C8E">
      <w:pPr>
        <w:spacing w:after="120" w:line="300" w:lineRule="exact"/>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vertreten durch</w:t>
      </w:r>
    </w:p>
    <w:p w:rsidR="00BE4C8E" w:rsidRPr="00164CC2" w:rsidRDefault="00BE4C8E" w:rsidP="00BE4C8E">
      <w:pPr>
        <w:spacing w:after="120" w:line="300" w:lineRule="exact"/>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(Name)…………………………………….</w:t>
      </w:r>
    </w:p>
    <w:p w:rsidR="00BE4C8E" w:rsidRPr="00164CC2" w:rsidRDefault="00BE4C8E" w:rsidP="00BE4C8E">
      <w:pPr>
        <w:spacing w:after="120" w:line="300" w:lineRule="exact"/>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 xml:space="preserve">als </w:t>
      </w:r>
      <w:r w:rsidRPr="00164CC2">
        <w:rPr>
          <w:rFonts w:ascii="Arial" w:eastAsia="Times New Roman" w:hAnsi="Arial" w:cs="Arial"/>
          <w:b/>
          <w:color w:val="auto"/>
          <w:sz w:val="22"/>
          <w:szCs w:val="24"/>
          <w:lang w:eastAsia="de-DE"/>
        </w:rPr>
        <w:t>Projektpartner</w:t>
      </w:r>
      <w:r w:rsidRPr="00164CC2">
        <w:rPr>
          <w:rFonts w:ascii="Arial" w:eastAsia="Times New Roman" w:hAnsi="Arial" w:cs="Arial"/>
          <w:color w:val="auto"/>
          <w:sz w:val="22"/>
          <w:szCs w:val="24"/>
          <w:lang w:eastAsia="de-DE"/>
        </w:rPr>
        <w:t xml:space="preserve"> </w:t>
      </w:r>
      <w:r w:rsidR="00FA6B5B">
        <w:rPr>
          <w:rFonts w:ascii="Arial" w:eastAsia="Times New Roman" w:hAnsi="Arial" w:cs="Arial"/>
          <w:b/>
          <w:color w:val="auto"/>
          <w:sz w:val="22"/>
          <w:szCs w:val="24"/>
          <w:lang w:eastAsia="de-DE"/>
        </w:rPr>
        <w:t>2</w:t>
      </w:r>
      <w:r w:rsidRPr="00164CC2">
        <w:rPr>
          <w:rFonts w:ascii="Arial" w:eastAsia="Times New Roman" w:hAnsi="Arial" w:cs="Arial"/>
          <w:color w:val="auto"/>
          <w:sz w:val="22"/>
          <w:szCs w:val="24"/>
          <w:lang w:eastAsia="de-DE"/>
        </w:rPr>
        <w:t xml:space="preserve"> </w:t>
      </w:r>
      <w:r w:rsidRPr="00164CC2">
        <w:rPr>
          <w:rFonts w:ascii="Arial" w:eastAsia="Times New Roman" w:hAnsi="Arial" w:cs="Arial"/>
          <w:i/>
          <w:color w:val="auto"/>
          <w:sz w:val="22"/>
          <w:szCs w:val="24"/>
          <w:lang w:eastAsia="de-DE"/>
        </w:rPr>
        <w:t xml:space="preserve">(alternativ: </w:t>
      </w:r>
      <w:r w:rsidRPr="00164CC2">
        <w:rPr>
          <w:rFonts w:ascii="Arial" w:eastAsia="Times New Roman" w:hAnsi="Arial" w:cs="Arial"/>
          <w:b/>
          <w:i/>
          <w:color w:val="auto"/>
          <w:sz w:val="22"/>
          <w:szCs w:val="24"/>
          <w:lang w:eastAsia="de-DE"/>
        </w:rPr>
        <w:t>Projektpartner</w:t>
      </w:r>
      <w:r w:rsidRPr="00164CC2">
        <w:rPr>
          <w:rFonts w:ascii="Arial" w:eastAsia="Times New Roman" w:hAnsi="Arial" w:cs="Arial"/>
          <w:i/>
          <w:color w:val="auto"/>
          <w:sz w:val="22"/>
          <w:szCs w:val="24"/>
          <w:lang w:eastAsia="de-DE"/>
        </w:rPr>
        <w:t>)</w:t>
      </w:r>
    </w:p>
    <w:p w:rsidR="00BE4C8E" w:rsidRPr="00164CC2" w:rsidRDefault="00BE4C8E" w:rsidP="00BE4C8E">
      <w:pPr>
        <w:spacing w:after="120" w:line="300" w:lineRule="exact"/>
        <w:rPr>
          <w:rFonts w:ascii="Arial" w:eastAsia="Times New Roman" w:hAnsi="Arial" w:cs="Arial"/>
          <w:color w:val="auto"/>
          <w:sz w:val="22"/>
          <w:szCs w:val="24"/>
          <w:lang w:eastAsia="de-DE"/>
        </w:rPr>
      </w:pPr>
    </w:p>
    <w:p w:rsidR="00BE4C8E" w:rsidRPr="00164CC2" w:rsidRDefault="00BE4C8E" w:rsidP="00BE4C8E">
      <w:pPr>
        <w:spacing w:after="120" w:line="300" w:lineRule="exact"/>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(Name)…………………………………….</w:t>
      </w:r>
    </w:p>
    <w:p w:rsidR="00BE4C8E" w:rsidRPr="00164CC2" w:rsidRDefault="00BE4C8E" w:rsidP="00BE4C8E">
      <w:pPr>
        <w:spacing w:after="120" w:line="300" w:lineRule="exact"/>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(Anschrift)…………………………………</w:t>
      </w:r>
    </w:p>
    <w:p w:rsidR="00BE4C8E" w:rsidRPr="00164CC2" w:rsidRDefault="00BE4C8E" w:rsidP="00BE4C8E">
      <w:pPr>
        <w:spacing w:after="120" w:line="300" w:lineRule="exact"/>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vertreten durch</w:t>
      </w:r>
    </w:p>
    <w:p w:rsidR="00BE4C8E" w:rsidRPr="00164CC2" w:rsidRDefault="00BE4C8E" w:rsidP="00BE4C8E">
      <w:pPr>
        <w:spacing w:after="120" w:line="300" w:lineRule="exact"/>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(Name)…………………………………….</w:t>
      </w:r>
    </w:p>
    <w:p w:rsidR="00BE4C8E" w:rsidRPr="00164CC2" w:rsidRDefault="00BE4C8E" w:rsidP="00BE4C8E">
      <w:pPr>
        <w:spacing w:after="120" w:line="300" w:lineRule="exact"/>
        <w:rPr>
          <w:rFonts w:ascii="Arial" w:eastAsia="Times New Roman" w:hAnsi="Arial" w:cs="Arial"/>
          <w:b/>
          <w:color w:val="auto"/>
          <w:sz w:val="22"/>
          <w:szCs w:val="24"/>
          <w:lang w:eastAsia="de-DE"/>
        </w:rPr>
      </w:pPr>
      <w:r w:rsidRPr="00164CC2">
        <w:rPr>
          <w:rFonts w:ascii="Arial" w:eastAsia="Times New Roman" w:hAnsi="Arial" w:cs="Arial"/>
          <w:color w:val="auto"/>
          <w:sz w:val="22"/>
          <w:szCs w:val="24"/>
          <w:lang w:eastAsia="de-DE"/>
        </w:rPr>
        <w:t xml:space="preserve">als </w:t>
      </w:r>
      <w:r w:rsidRPr="00164CC2">
        <w:rPr>
          <w:rFonts w:ascii="Arial" w:eastAsia="Times New Roman" w:hAnsi="Arial" w:cs="Arial"/>
          <w:b/>
          <w:color w:val="auto"/>
          <w:sz w:val="22"/>
          <w:szCs w:val="24"/>
          <w:lang w:eastAsia="de-DE"/>
        </w:rPr>
        <w:t xml:space="preserve">Projektpartner </w:t>
      </w:r>
      <w:r w:rsidR="00FA6B5B">
        <w:rPr>
          <w:rFonts w:ascii="Arial" w:eastAsia="Times New Roman" w:hAnsi="Arial" w:cs="Arial"/>
          <w:b/>
          <w:color w:val="auto"/>
          <w:sz w:val="22"/>
          <w:szCs w:val="24"/>
          <w:lang w:eastAsia="de-DE"/>
        </w:rPr>
        <w:t>3</w:t>
      </w:r>
    </w:p>
    <w:p w:rsidR="00BE4C8E" w:rsidRPr="00164CC2" w:rsidRDefault="00BE4C8E" w:rsidP="00BE4C8E">
      <w:pPr>
        <w:spacing w:after="120" w:line="300" w:lineRule="exact"/>
        <w:rPr>
          <w:rFonts w:ascii="Arial" w:eastAsia="Times New Roman" w:hAnsi="Arial" w:cs="Arial"/>
          <w:b/>
          <w:color w:val="auto"/>
          <w:sz w:val="22"/>
          <w:szCs w:val="24"/>
          <w:lang w:eastAsia="de-DE"/>
        </w:rPr>
      </w:pPr>
    </w:p>
    <w:p w:rsidR="00BE4C8E" w:rsidRPr="00164CC2" w:rsidRDefault="00BE4C8E" w:rsidP="00BE4C8E">
      <w:pPr>
        <w:spacing w:after="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 xml:space="preserve">wird auf der Grundlage von Art. 13 VO (EU) 1299/2013 zur Durchführung des Interreg V-Projektes (Projekttitel einschließlich Projektnummer) </w:t>
      </w:r>
      <w:r w:rsidRPr="005257DB">
        <w:rPr>
          <w:rFonts w:ascii="Arial" w:eastAsia="Times New Roman" w:hAnsi="Arial" w:cs="Arial"/>
          <w:color w:val="auto"/>
          <w:sz w:val="22"/>
          <w:szCs w:val="24"/>
          <w:highlight w:val="yellow"/>
          <w:lang w:eastAsia="de-DE"/>
        </w:rPr>
        <w:t>…………………………..…</w:t>
      </w:r>
      <w:r w:rsidRPr="00164CC2">
        <w:rPr>
          <w:rFonts w:ascii="Arial" w:eastAsia="Times New Roman" w:hAnsi="Arial" w:cs="Arial"/>
          <w:color w:val="auto"/>
          <w:sz w:val="22"/>
          <w:szCs w:val="24"/>
          <w:lang w:eastAsia="de-DE"/>
        </w:rPr>
        <w:t xml:space="preserve">  und zur Festlegung der damit ve</w:t>
      </w:r>
      <w:r w:rsidRPr="00164CC2">
        <w:rPr>
          <w:rFonts w:ascii="Arial" w:eastAsia="Times New Roman" w:hAnsi="Arial" w:cs="Arial"/>
          <w:color w:val="auto"/>
          <w:sz w:val="22"/>
          <w:szCs w:val="24"/>
          <w:lang w:eastAsia="de-DE"/>
        </w:rPr>
        <w:t>r</w:t>
      </w:r>
      <w:r w:rsidRPr="00164CC2">
        <w:rPr>
          <w:rFonts w:ascii="Arial" w:eastAsia="Times New Roman" w:hAnsi="Arial" w:cs="Arial"/>
          <w:color w:val="auto"/>
          <w:sz w:val="22"/>
          <w:szCs w:val="24"/>
          <w:lang w:eastAsia="de-DE"/>
        </w:rPr>
        <w:t>bundenen Rechte und Pflichten folgende</w:t>
      </w:r>
    </w:p>
    <w:p w:rsidR="00BE4C8E" w:rsidRPr="00164CC2" w:rsidRDefault="00BE4C8E" w:rsidP="00BE4C8E">
      <w:pPr>
        <w:spacing w:after="120" w:line="300" w:lineRule="exact"/>
        <w:rPr>
          <w:rFonts w:ascii="Arial" w:eastAsia="Times New Roman" w:hAnsi="Arial" w:cs="Arial"/>
          <w:color w:val="auto"/>
          <w:sz w:val="22"/>
          <w:szCs w:val="24"/>
          <w:lang w:eastAsia="de-DE"/>
        </w:rPr>
      </w:pPr>
    </w:p>
    <w:p w:rsidR="00BE4C8E" w:rsidRPr="00164CC2" w:rsidRDefault="00BE4C8E" w:rsidP="00BE4C8E">
      <w:pPr>
        <w:spacing w:after="240" w:line="300" w:lineRule="exact"/>
        <w:jc w:val="center"/>
        <w:rPr>
          <w:rFonts w:ascii="Arial" w:eastAsia="Times New Roman" w:hAnsi="Arial" w:cs="Arial"/>
          <w:b/>
          <w:color w:val="auto"/>
          <w:sz w:val="22"/>
          <w:szCs w:val="24"/>
          <w:lang w:eastAsia="de-DE"/>
        </w:rPr>
      </w:pPr>
      <w:r w:rsidRPr="00164CC2">
        <w:rPr>
          <w:rFonts w:ascii="Arial" w:eastAsia="Times New Roman" w:hAnsi="Arial" w:cs="Arial"/>
          <w:b/>
          <w:color w:val="auto"/>
          <w:sz w:val="22"/>
          <w:szCs w:val="24"/>
          <w:lang w:eastAsia="de-DE"/>
        </w:rPr>
        <w:t>PARTNERSCHAFTSVEREINBARUNG</w:t>
      </w:r>
    </w:p>
    <w:p w:rsidR="00BE4C8E" w:rsidRPr="00164CC2" w:rsidRDefault="00BE4C8E" w:rsidP="00BE4C8E">
      <w:pPr>
        <w:spacing w:after="120" w:line="300" w:lineRule="exact"/>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lastRenderedPageBreak/>
        <w:t>getroffen:</w:t>
      </w:r>
    </w:p>
    <w:p w:rsidR="00BE4C8E" w:rsidRPr="00164CC2" w:rsidRDefault="00BE4C8E" w:rsidP="000372C8">
      <w:pPr>
        <w:pStyle w:val="Untertitel"/>
        <w:rPr>
          <w:rFonts w:ascii="Arial" w:hAnsi="Arial" w:cs="Arial"/>
          <w:b/>
        </w:rPr>
      </w:pPr>
      <w:r w:rsidRPr="00164CC2">
        <w:rPr>
          <w:rFonts w:ascii="Arial" w:hAnsi="Arial" w:cs="Arial"/>
          <w:szCs w:val="32"/>
        </w:rPr>
        <w:br w:type="page"/>
      </w:r>
      <w:bookmarkStart w:id="1" w:name="_Toc193518526"/>
      <w:r w:rsidRPr="00164CC2">
        <w:rPr>
          <w:rFonts w:ascii="Arial" w:hAnsi="Arial" w:cs="Arial"/>
          <w:b/>
        </w:rPr>
        <w:lastRenderedPageBreak/>
        <w:t>§ 1 Allgemeine Bestimmungen</w:t>
      </w:r>
      <w:bookmarkEnd w:id="1"/>
    </w:p>
    <w:p w:rsidR="00BE4C8E" w:rsidRPr="00164CC2" w:rsidRDefault="00BE4C8E" w:rsidP="00ED400E">
      <w:pPr>
        <w:numPr>
          <w:ilvl w:val="0"/>
          <w:numId w:val="28"/>
        </w:numPr>
        <w:spacing w:before="120" w:line="300" w:lineRule="exact"/>
        <w:jc w:val="both"/>
        <w:rPr>
          <w:rFonts w:ascii="Arial" w:eastAsia="Times New Roman" w:hAnsi="Arial" w:cs="Arial"/>
          <w:color w:val="auto"/>
          <w:sz w:val="22"/>
          <w:szCs w:val="22"/>
          <w:lang w:eastAsia="de-DE"/>
        </w:rPr>
      </w:pPr>
      <w:r w:rsidRPr="00164CC2">
        <w:rPr>
          <w:rFonts w:ascii="Arial" w:eastAsia="Times New Roman" w:hAnsi="Arial" w:cs="Arial"/>
          <w:color w:val="auto"/>
          <w:sz w:val="22"/>
          <w:szCs w:val="24"/>
          <w:lang w:eastAsia="de-DE"/>
        </w:rPr>
        <w:t>Gem. Art. 13 Abs. 2 lit. a) VO (EU) 1299/2013 hat der Lead-Partner zusammen mit den anderen Projektpartnern eine Vereinbarung zu treffen, die unter anderem die wir</w:t>
      </w:r>
      <w:r w:rsidRPr="00164CC2">
        <w:rPr>
          <w:rFonts w:ascii="Arial" w:eastAsia="Times New Roman" w:hAnsi="Arial" w:cs="Arial"/>
          <w:color w:val="auto"/>
          <w:sz w:val="22"/>
          <w:szCs w:val="24"/>
          <w:lang w:eastAsia="de-DE"/>
        </w:rPr>
        <w:t>t</w:t>
      </w:r>
      <w:r w:rsidRPr="00164CC2">
        <w:rPr>
          <w:rFonts w:ascii="Arial" w:eastAsia="Times New Roman" w:hAnsi="Arial" w:cs="Arial"/>
          <w:color w:val="auto"/>
          <w:sz w:val="22"/>
          <w:szCs w:val="24"/>
          <w:lang w:eastAsia="de-DE"/>
        </w:rPr>
        <w:t>schaftliche Verwaltung der für das Projekt bereitgestellten Mittel gewährleistet, sowie Vorkehrungen für die Wiedereinziehung rechtsgrundlos gezahlter Beträge trifft. In der Vereinbarung sind auch die Modalitäten für die Beziehungen zwischen dem Lead-Partner und den anderen am Pr</w:t>
      </w:r>
      <w:r w:rsidRPr="00164CC2">
        <w:rPr>
          <w:rFonts w:ascii="Arial" w:eastAsia="Times New Roman" w:hAnsi="Arial" w:cs="Arial"/>
          <w:color w:val="auto"/>
          <w:sz w:val="22"/>
          <w:szCs w:val="24"/>
          <w:lang w:eastAsia="de-DE"/>
        </w:rPr>
        <w:t>o</w:t>
      </w:r>
      <w:r w:rsidRPr="00164CC2">
        <w:rPr>
          <w:rFonts w:ascii="Arial" w:eastAsia="Times New Roman" w:hAnsi="Arial" w:cs="Arial"/>
          <w:color w:val="auto"/>
          <w:sz w:val="22"/>
          <w:szCs w:val="24"/>
          <w:lang w:eastAsia="de-DE"/>
        </w:rPr>
        <w:t>jekt beteiligten Partnern festzuhalten</w:t>
      </w:r>
      <w:r w:rsidRPr="00164CC2">
        <w:rPr>
          <w:rFonts w:ascii="Arial" w:eastAsia="Times New Roman" w:hAnsi="Arial" w:cs="Arial"/>
          <w:color w:val="auto"/>
          <w:sz w:val="22"/>
          <w:szCs w:val="22"/>
          <w:lang w:eastAsia="de-DE"/>
        </w:rPr>
        <w:t xml:space="preserve">. </w:t>
      </w:r>
    </w:p>
    <w:p w:rsidR="00BE4C8E" w:rsidRPr="00164CC2" w:rsidRDefault="00BE4C8E" w:rsidP="00ED400E">
      <w:pPr>
        <w:numPr>
          <w:ilvl w:val="0"/>
          <w:numId w:val="28"/>
        </w:numPr>
        <w:spacing w:before="120" w:line="300" w:lineRule="exact"/>
        <w:jc w:val="both"/>
        <w:rPr>
          <w:rFonts w:ascii="Arial" w:eastAsia="Times New Roman" w:hAnsi="Arial" w:cs="Arial"/>
          <w:color w:val="auto"/>
          <w:sz w:val="22"/>
          <w:szCs w:val="22"/>
          <w:lang w:eastAsia="de-DE"/>
        </w:rPr>
      </w:pPr>
      <w:r w:rsidRPr="00164CC2">
        <w:rPr>
          <w:rFonts w:ascii="Arial" w:eastAsia="Times New Roman" w:hAnsi="Arial" w:cs="Arial"/>
          <w:color w:val="auto"/>
          <w:sz w:val="22"/>
          <w:szCs w:val="22"/>
          <w:lang w:eastAsia="de-DE"/>
        </w:rPr>
        <w:t>Der Abschluss dieser Partnerschaftsvereinbarung ist Voraussetzung dafür, dass der Vertrag über die Vergabe der EU-Mittel aus dem Europäischen Fonds für regionale Entwicklung (künftig: EFRE-Fördervertrag) zwischen dem Lead-Partner und dem G</w:t>
      </w:r>
      <w:r w:rsidRPr="00164CC2">
        <w:rPr>
          <w:rFonts w:ascii="Arial" w:eastAsia="Times New Roman" w:hAnsi="Arial" w:cs="Arial"/>
          <w:color w:val="auto"/>
          <w:sz w:val="22"/>
          <w:szCs w:val="22"/>
          <w:lang w:eastAsia="de-DE"/>
        </w:rPr>
        <w:t>e</w:t>
      </w:r>
      <w:r w:rsidRPr="00164CC2">
        <w:rPr>
          <w:rFonts w:ascii="Arial" w:eastAsia="Times New Roman" w:hAnsi="Arial" w:cs="Arial"/>
          <w:color w:val="auto"/>
          <w:sz w:val="22"/>
          <w:szCs w:val="22"/>
          <w:lang w:eastAsia="de-DE"/>
        </w:rPr>
        <w:t>meinsamen Sekret</w:t>
      </w:r>
      <w:r w:rsidRPr="00164CC2">
        <w:rPr>
          <w:rFonts w:ascii="Arial" w:eastAsia="Times New Roman" w:hAnsi="Arial" w:cs="Arial"/>
          <w:color w:val="auto"/>
          <w:sz w:val="22"/>
          <w:szCs w:val="22"/>
          <w:lang w:eastAsia="de-DE"/>
        </w:rPr>
        <w:t>a</w:t>
      </w:r>
      <w:r w:rsidRPr="00164CC2">
        <w:rPr>
          <w:rFonts w:ascii="Arial" w:eastAsia="Times New Roman" w:hAnsi="Arial" w:cs="Arial"/>
          <w:color w:val="auto"/>
          <w:sz w:val="22"/>
          <w:szCs w:val="22"/>
          <w:lang w:eastAsia="de-DE"/>
        </w:rPr>
        <w:t>riat (GS) bzw. der Schweizer Fördervertrag (künftig: CH-Fördervertrag) zwischen dem Schweizer Leadpartner und der Netzwerkstelle Os</w:t>
      </w:r>
      <w:r w:rsidRPr="00164CC2">
        <w:rPr>
          <w:rFonts w:ascii="Arial" w:eastAsia="Times New Roman" w:hAnsi="Arial" w:cs="Arial"/>
          <w:color w:val="auto"/>
          <w:sz w:val="22"/>
          <w:szCs w:val="22"/>
          <w:lang w:eastAsia="de-DE"/>
        </w:rPr>
        <w:t>t</w:t>
      </w:r>
      <w:r w:rsidRPr="00164CC2">
        <w:rPr>
          <w:rFonts w:ascii="Arial" w:eastAsia="Times New Roman" w:hAnsi="Arial" w:cs="Arial"/>
          <w:color w:val="auto"/>
          <w:sz w:val="22"/>
          <w:szCs w:val="22"/>
          <w:lang w:eastAsia="de-DE"/>
        </w:rPr>
        <w:t>schweiz abgeschlossen werden kann.</w:t>
      </w:r>
    </w:p>
    <w:p w:rsidR="00BE4C8E" w:rsidRPr="00164CC2" w:rsidRDefault="00BE4C8E" w:rsidP="00BE4C8E">
      <w:pPr>
        <w:spacing w:before="120" w:line="300" w:lineRule="exact"/>
        <w:ind w:left="567"/>
        <w:jc w:val="both"/>
        <w:rPr>
          <w:rFonts w:ascii="Arial" w:eastAsia="Times New Roman" w:hAnsi="Arial" w:cs="Arial"/>
          <w:color w:val="auto"/>
          <w:sz w:val="22"/>
          <w:szCs w:val="24"/>
          <w:lang w:eastAsia="de-DE"/>
        </w:rPr>
      </w:pPr>
    </w:p>
    <w:p w:rsidR="00BE4C8E" w:rsidRPr="00164CC2" w:rsidRDefault="00BE4C8E" w:rsidP="00BE4C8E">
      <w:pPr>
        <w:spacing w:before="120" w:line="300" w:lineRule="exact"/>
        <w:jc w:val="both"/>
        <w:rPr>
          <w:rFonts w:ascii="Arial" w:eastAsia="Times New Roman" w:hAnsi="Arial" w:cs="Arial"/>
          <w:color w:val="auto"/>
          <w:sz w:val="22"/>
          <w:szCs w:val="24"/>
          <w:lang w:eastAsia="de-DE"/>
        </w:rPr>
      </w:pPr>
    </w:p>
    <w:p w:rsidR="00BE4C8E" w:rsidRPr="00164CC2" w:rsidRDefault="00BE4C8E" w:rsidP="000372C8">
      <w:pPr>
        <w:pStyle w:val="Untertitel"/>
        <w:rPr>
          <w:rFonts w:ascii="Arial" w:hAnsi="Arial" w:cs="Arial"/>
          <w:b/>
        </w:rPr>
      </w:pPr>
      <w:bookmarkStart w:id="2" w:name="_Toc193518528"/>
      <w:r w:rsidRPr="00164CC2">
        <w:rPr>
          <w:rFonts w:ascii="Arial" w:hAnsi="Arial" w:cs="Arial"/>
          <w:b/>
        </w:rPr>
        <w:t xml:space="preserve">§ 2 </w:t>
      </w:r>
      <w:bookmarkEnd w:id="2"/>
      <w:r w:rsidRPr="00164CC2">
        <w:rPr>
          <w:rFonts w:ascii="Arial" w:hAnsi="Arial" w:cs="Arial"/>
          <w:b/>
        </w:rPr>
        <w:t>Lead-Partner</w:t>
      </w:r>
    </w:p>
    <w:p w:rsidR="00BE4C8E" w:rsidRPr="00164CC2" w:rsidRDefault="00BE4C8E" w:rsidP="00ED400E">
      <w:pPr>
        <w:numPr>
          <w:ilvl w:val="0"/>
          <w:numId w:val="17"/>
        </w:numPr>
        <w:tabs>
          <w:tab w:val="num" w:pos="540"/>
        </w:tabs>
        <w:spacing w:before="120" w:line="300" w:lineRule="exact"/>
        <w:ind w:left="540" w:hanging="540"/>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 xml:space="preserve">Die Funktion des Lead-Partners im Rahmen des vorgenannten Interreg V-Projekts übernimmt </w:t>
      </w:r>
      <w:r w:rsidR="004C2A02">
        <w:rPr>
          <w:rFonts w:ascii="Arial" w:eastAsia="Times New Roman" w:hAnsi="Arial" w:cs="Arial"/>
          <w:i/>
          <w:color w:val="auto"/>
          <w:sz w:val="22"/>
          <w:szCs w:val="24"/>
          <w:highlight w:val="lightGray"/>
          <w:lang w:eastAsia="de-DE"/>
        </w:rPr>
        <w:fldChar w:fldCharType="begin">
          <w:ffData>
            <w:name w:val="Text8"/>
            <w:enabled/>
            <w:calcOnExit w:val="0"/>
            <w:textInput>
              <w:default w:val="Organisation"/>
            </w:textInput>
          </w:ffData>
        </w:fldChar>
      </w:r>
      <w:bookmarkStart w:id="3" w:name="Text8"/>
      <w:r w:rsidR="004C2A02">
        <w:rPr>
          <w:rFonts w:ascii="Arial" w:eastAsia="Times New Roman" w:hAnsi="Arial" w:cs="Arial"/>
          <w:i/>
          <w:color w:val="auto"/>
          <w:sz w:val="22"/>
          <w:szCs w:val="24"/>
          <w:highlight w:val="lightGray"/>
          <w:lang w:eastAsia="de-DE"/>
        </w:rPr>
        <w:instrText xml:space="preserve"> FORMTEXT </w:instrText>
      </w:r>
      <w:r w:rsidR="004C2A02">
        <w:rPr>
          <w:rFonts w:ascii="Arial" w:eastAsia="Times New Roman" w:hAnsi="Arial" w:cs="Arial"/>
          <w:i/>
          <w:color w:val="auto"/>
          <w:sz w:val="22"/>
          <w:szCs w:val="24"/>
          <w:highlight w:val="lightGray"/>
          <w:lang w:eastAsia="de-DE"/>
        </w:rPr>
      </w:r>
      <w:r w:rsidR="004C2A02">
        <w:rPr>
          <w:rFonts w:ascii="Arial" w:eastAsia="Times New Roman" w:hAnsi="Arial" w:cs="Arial"/>
          <w:i/>
          <w:color w:val="auto"/>
          <w:sz w:val="22"/>
          <w:szCs w:val="24"/>
          <w:highlight w:val="lightGray"/>
          <w:lang w:eastAsia="de-DE"/>
        </w:rPr>
        <w:fldChar w:fldCharType="separate"/>
      </w:r>
      <w:r w:rsidR="004C2A02">
        <w:rPr>
          <w:rFonts w:ascii="Arial" w:eastAsia="Times New Roman" w:hAnsi="Arial" w:cs="Arial"/>
          <w:i/>
          <w:noProof/>
          <w:color w:val="auto"/>
          <w:sz w:val="22"/>
          <w:szCs w:val="24"/>
          <w:highlight w:val="lightGray"/>
          <w:lang w:eastAsia="de-DE"/>
        </w:rPr>
        <w:t>Organisation</w:t>
      </w:r>
      <w:r w:rsidR="004C2A02">
        <w:rPr>
          <w:rFonts w:ascii="Arial" w:eastAsia="Times New Roman" w:hAnsi="Arial" w:cs="Arial"/>
          <w:i/>
          <w:color w:val="auto"/>
          <w:sz w:val="22"/>
          <w:szCs w:val="24"/>
          <w:highlight w:val="lightGray"/>
          <w:lang w:eastAsia="de-DE"/>
        </w:rPr>
        <w:fldChar w:fldCharType="end"/>
      </w:r>
      <w:bookmarkEnd w:id="3"/>
      <w:r w:rsidRPr="00164CC2">
        <w:rPr>
          <w:rFonts w:ascii="Arial" w:eastAsia="Times New Roman" w:hAnsi="Arial" w:cs="Arial"/>
          <w:color w:val="auto"/>
          <w:sz w:val="22"/>
          <w:szCs w:val="24"/>
          <w:lang w:eastAsia="de-DE"/>
        </w:rPr>
        <w:t>. Der Lead-Partner übernimmt die Verantwortung für die Pr</w:t>
      </w:r>
      <w:r w:rsidRPr="00164CC2">
        <w:rPr>
          <w:rFonts w:ascii="Arial" w:eastAsia="Times New Roman" w:hAnsi="Arial" w:cs="Arial"/>
          <w:color w:val="auto"/>
          <w:sz w:val="22"/>
          <w:szCs w:val="24"/>
          <w:lang w:eastAsia="de-DE"/>
        </w:rPr>
        <w:t>o</w:t>
      </w:r>
      <w:r w:rsidRPr="00164CC2">
        <w:rPr>
          <w:rFonts w:ascii="Arial" w:eastAsia="Times New Roman" w:hAnsi="Arial" w:cs="Arial"/>
          <w:color w:val="auto"/>
          <w:sz w:val="22"/>
          <w:szCs w:val="24"/>
          <w:lang w:eastAsia="de-DE"/>
        </w:rPr>
        <w:t>jektdurchführung gegenüber den Interreg-Programmbehörden</w:t>
      </w:r>
      <w:r w:rsidRPr="00164CC2">
        <w:rPr>
          <w:rFonts w:ascii="Arial" w:eastAsia="Times New Roman" w:hAnsi="Arial" w:cs="Arial"/>
          <w:color w:val="auto"/>
          <w:sz w:val="22"/>
          <w:szCs w:val="24"/>
          <w:vertAlign w:val="superscript"/>
          <w:lang w:eastAsia="de-DE"/>
        </w:rPr>
        <w:footnoteReference w:id="2"/>
      </w:r>
      <w:r w:rsidRPr="00164CC2">
        <w:rPr>
          <w:rFonts w:ascii="Arial" w:eastAsia="Times New Roman" w:hAnsi="Arial" w:cs="Arial"/>
          <w:color w:val="auto"/>
          <w:sz w:val="22"/>
          <w:szCs w:val="24"/>
          <w:lang w:eastAsia="de-DE"/>
        </w:rPr>
        <w:t xml:space="preserve">. Der Umfang seiner Verantwortung bestimmt sich nach dem Inhalt des Förderantrags sowie des EFRE- bzw. CH-Fördervertrags. </w:t>
      </w:r>
    </w:p>
    <w:p w:rsidR="00BE4C8E" w:rsidRPr="00164CC2" w:rsidRDefault="00BE4C8E" w:rsidP="00ED400E">
      <w:pPr>
        <w:numPr>
          <w:ilvl w:val="0"/>
          <w:numId w:val="17"/>
        </w:numPr>
        <w:tabs>
          <w:tab w:val="num" w:pos="540"/>
        </w:tabs>
        <w:spacing w:before="120" w:line="300" w:lineRule="exact"/>
        <w:ind w:left="540" w:hanging="540"/>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Der Lead-Partner vertritt das Projekt gegenüber den Programmbehörden. Seine Au</w:t>
      </w:r>
      <w:r w:rsidRPr="00164CC2">
        <w:rPr>
          <w:rFonts w:ascii="Arial" w:eastAsia="Times New Roman" w:hAnsi="Arial" w:cs="Arial"/>
          <w:color w:val="auto"/>
          <w:sz w:val="22"/>
          <w:szCs w:val="24"/>
          <w:lang w:eastAsia="de-DE"/>
        </w:rPr>
        <w:t>f</w:t>
      </w:r>
      <w:r w:rsidRPr="00164CC2">
        <w:rPr>
          <w:rFonts w:ascii="Arial" w:eastAsia="Times New Roman" w:hAnsi="Arial" w:cs="Arial"/>
          <w:color w:val="auto"/>
          <w:sz w:val="22"/>
          <w:szCs w:val="24"/>
          <w:lang w:eastAsia="de-DE"/>
        </w:rPr>
        <w:t>gaben umfassen insoweit insbesondere:</w:t>
      </w:r>
    </w:p>
    <w:p w:rsidR="00BE4C8E" w:rsidRPr="00164CC2" w:rsidRDefault="00BE4C8E" w:rsidP="00ED400E">
      <w:pPr>
        <w:numPr>
          <w:ilvl w:val="1"/>
          <w:numId w:val="17"/>
        </w:num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Er trägt die Verantwortung für die Durchführung des gesamten Projekts, steuert und begleitet die ordnungsgemäße Umsetzung des Projekts auf der Grundlage des Fö</w:t>
      </w:r>
      <w:r w:rsidRPr="00164CC2">
        <w:rPr>
          <w:rFonts w:ascii="Arial" w:eastAsia="Times New Roman" w:hAnsi="Arial" w:cs="Arial"/>
          <w:color w:val="auto"/>
          <w:sz w:val="22"/>
          <w:szCs w:val="24"/>
          <w:lang w:eastAsia="de-DE"/>
        </w:rPr>
        <w:t>r</w:t>
      </w:r>
      <w:r w:rsidRPr="00164CC2">
        <w:rPr>
          <w:rFonts w:ascii="Arial" w:eastAsia="Times New Roman" w:hAnsi="Arial" w:cs="Arial"/>
          <w:color w:val="auto"/>
          <w:sz w:val="22"/>
          <w:szCs w:val="24"/>
          <w:lang w:eastAsia="de-DE"/>
        </w:rPr>
        <w:t>derantrags und des EFRE-Fördervertrags. Hierzu trifft er die notwendigen Maßnahmen. Insbesondere trägt er für die zeitliche Abwicklung des Projekts im Einklang mit Anlage 2 (Vereinbarung über die Abrechnungs</w:t>
      </w:r>
      <w:r w:rsidRPr="00164CC2">
        <w:rPr>
          <w:rFonts w:ascii="Arial" w:eastAsia="Times New Roman" w:hAnsi="Arial" w:cs="Arial"/>
          <w:color w:val="auto"/>
          <w:sz w:val="22"/>
          <w:szCs w:val="24"/>
          <w:lang w:eastAsia="de-DE"/>
        </w:rPr>
        <w:softHyphen/>
        <w:t>zeiträume) des E</w:t>
      </w:r>
      <w:r w:rsidRPr="00164CC2">
        <w:rPr>
          <w:rFonts w:ascii="Arial" w:eastAsia="Times New Roman" w:hAnsi="Arial" w:cs="Arial"/>
          <w:color w:val="auto"/>
          <w:sz w:val="22"/>
          <w:szCs w:val="24"/>
          <w:lang w:eastAsia="de-DE"/>
        </w:rPr>
        <w:t>F</w:t>
      </w:r>
      <w:r w:rsidRPr="00164CC2">
        <w:rPr>
          <w:rFonts w:ascii="Arial" w:eastAsia="Times New Roman" w:hAnsi="Arial" w:cs="Arial"/>
          <w:color w:val="auto"/>
          <w:sz w:val="22"/>
          <w:szCs w:val="24"/>
          <w:lang w:eastAsia="de-DE"/>
        </w:rPr>
        <w:t>RE-Fördervertrags die Verantwortung.</w:t>
      </w:r>
    </w:p>
    <w:p w:rsidR="00BE4C8E" w:rsidRPr="00164CC2" w:rsidRDefault="00BE4C8E" w:rsidP="00ED400E">
      <w:pPr>
        <w:numPr>
          <w:ilvl w:val="1"/>
          <w:numId w:val="17"/>
        </w:num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lastRenderedPageBreak/>
        <w:t>Er gewährleistet die wirtschaftliche Verwaltung der für das Projekt bereit</w:t>
      </w:r>
      <w:r w:rsidRPr="00164CC2">
        <w:rPr>
          <w:rFonts w:ascii="Arial" w:eastAsia="Times New Roman" w:hAnsi="Arial" w:cs="Arial"/>
          <w:color w:val="auto"/>
          <w:sz w:val="22"/>
          <w:szCs w:val="24"/>
          <w:lang w:eastAsia="de-DE"/>
        </w:rPr>
        <w:softHyphen/>
        <w:t>gestellten Mi</w:t>
      </w:r>
      <w:r w:rsidRPr="00164CC2">
        <w:rPr>
          <w:rFonts w:ascii="Arial" w:eastAsia="Times New Roman" w:hAnsi="Arial" w:cs="Arial"/>
          <w:color w:val="auto"/>
          <w:sz w:val="22"/>
          <w:szCs w:val="24"/>
          <w:lang w:eastAsia="de-DE"/>
        </w:rPr>
        <w:t>t</w:t>
      </w:r>
      <w:r w:rsidRPr="00164CC2">
        <w:rPr>
          <w:rFonts w:ascii="Arial" w:eastAsia="Times New Roman" w:hAnsi="Arial" w:cs="Arial"/>
          <w:color w:val="auto"/>
          <w:sz w:val="22"/>
          <w:szCs w:val="24"/>
          <w:lang w:eastAsia="de-DE"/>
        </w:rPr>
        <w:t>tel.</w:t>
      </w:r>
    </w:p>
    <w:p w:rsidR="00BE4C8E" w:rsidRPr="00164CC2" w:rsidRDefault="00BE4C8E" w:rsidP="00ED400E">
      <w:pPr>
        <w:numPr>
          <w:ilvl w:val="1"/>
          <w:numId w:val="17"/>
        </w:num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Er trifft Vorkehrungen für die Wiedereinziehung rechtsgrundlos gezahlter Förde</w:t>
      </w:r>
      <w:r w:rsidRPr="00164CC2">
        <w:rPr>
          <w:rFonts w:ascii="Arial" w:eastAsia="Times New Roman" w:hAnsi="Arial" w:cs="Arial"/>
          <w:color w:val="auto"/>
          <w:sz w:val="22"/>
          <w:szCs w:val="24"/>
          <w:lang w:eastAsia="de-DE"/>
        </w:rPr>
        <w:t>r</w:t>
      </w:r>
      <w:r w:rsidRPr="00164CC2">
        <w:rPr>
          <w:rFonts w:ascii="Arial" w:eastAsia="Times New Roman" w:hAnsi="Arial" w:cs="Arial"/>
          <w:color w:val="auto"/>
          <w:sz w:val="22"/>
          <w:szCs w:val="24"/>
          <w:lang w:eastAsia="de-DE"/>
        </w:rPr>
        <w:t>beträge.</w:t>
      </w:r>
    </w:p>
    <w:p w:rsidR="00BE4C8E" w:rsidRPr="00164CC2" w:rsidRDefault="00BE4C8E" w:rsidP="00ED400E">
      <w:pPr>
        <w:numPr>
          <w:ilvl w:val="1"/>
          <w:numId w:val="17"/>
        </w:num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Er stellt sicher, dass seine und die von den anderen Partnern gemeldeten Au</w:t>
      </w:r>
      <w:r w:rsidRPr="00164CC2">
        <w:rPr>
          <w:rFonts w:ascii="Arial" w:eastAsia="Times New Roman" w:hAnsi="Arial" w:cs="Arial"/>
          <w:color w:val="auto"/>
          <w:sz w:val="22"/>
          <w:szCs w:val="24"/>
          <w:lang w:eastAsia="de-DE"/>
        </w:rPr>
        <w:t>s</w:t>
      </w:r>
      <w:r w:rsidRPr="00164CC2">
        <w:rPr>
          <w:rFonts w:ascii="Arial" w:eastAsia="Times New Roman" w:hAnsi="Arial" w:cs="Arial"/>
          <w:color w:val="auto"/>
          <w:sz w:val="22"/>
          <w:szCs w:val="24"/>
          <w:lang w:eastAsia="de-DE"/>
        </w:rPr>
        <w:t>gaben bei der Durchführung des Projektes angefallen sind und den Maßnahmen entspr</w:t>
      </w:r>
      <w:r w:rsidRPr="00164CC2">
        <w:rPr>
          <w:rFonts w:ascii="Arial" w:eastAsia="Times New Roman" w:hAnsi="Arial" w:cs="Arial"/>
          <w:color w:val="auto"/>
          <w:sz w:val="22"/>
          <w:szCs w:val="24"/>
          <w:lang w:eastAsia="de-DE"/>
        </w:rPr>
        <w:t>e</w:t>
      </w:r>
      <w:r w:rsidRPr="00164CC2">
        <w:rPr>
          <w:rFonts w:ascii="Arial" w:eastAsia="Times New Roman" w:hAnsi="Arial" w:cs="Arial"/>
          <w:color w:val="auto"/>
          <w:sz w:val="22"/>
          <w:szCs w:val="24"/>
          <w:lang w:eastAsia="de-DE"/>
        </w:rPr>
        <w:t>chen, die von allen Vertragspartnern vereinbart und im Förderantrag bzw. -vertrag festgelegt wurden.</w:t>
      </w:r>
    </w:p>
    <w:p w:rsidR="00BE4C8E" w:rsidRPr="00164CC2" w:rsidRDefault="00BE4C8E" w:rsidP="00ED400E">
      <w:pPr>
        <w:numPr>
          <w:ilvl w:val="1"/>
          <w:numId w:val="17"/>
        </w:num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Er sorgt für die Transparenz der finanziellen Abwicklung des Projektes, indem er ein eigenes Projektbuchhaltungskonto oder eine getrennte Kostenstelle einric</w:t>
      </w:r>
      <w:r w:rsidRPr="00164CC2">
        <w:rPr>
          <w:rFonts w:ascii="Arial" w:eastAsia="Times New Roman" w:hAnsi="Arial" w:cs="Arial"/>
          <w:color w:val="auto"/>
          <w:sz w:val="22"/>
          <w:szCs w:val="24"/>
          <w:lang w:eastAsia="de-DE"/>
        </w:rPr>
        <w:t>h</w:t>
      </w:r>
      <w:r w:rsidRPr="00164CC2">
        <w:rPr>
          <w:rFonts w:ascii="Arial" w:eastAsia="Times New Roman" w:hAnsi="Arial" w:cs="Arial"/>
          <w:color w:val="auto"/>
          <w:sz w:val="22"/>
          <w:szCs w:val="24"/>
          <w:lang w:eastAsia="de-DE"/>
        </w:rPr>
        <w:t>tet, aus dem bzw. aus der sowohl Ausgaben und Einnahmen als auch alle für das Projekt e</w:t>
      </w:r>
      <w:r w:rsidRPr="00164CC2">
        <w:rPr>
          <w:rFonts w:ascii="Arial" w:eastAsia="Times New Roman" w:hAnsi="Arial" w:cs="Arial"/>
          <w:color w:val="auto"/>
          <w:sz w:val="22"/>
          <w:szCs w:val="24"/>
          <w:lang w:eastAsia="de-DE"/>
        </w:rPr>
        <w:t>r</w:t>
      </w:r>
      <w:r w:rsidRPr="00164CC2">
        <w:rPr>
          <w:rFonts w:ascii="Arial" w:eastAsia="Times New Roman" w:hAnsi="Arial" w:cs="Arial"/>
          <w:color w:val="auto"/>
          <w:sz w:val="22"/>
          <w:szCs w:val="24"/>
          <w:lang w:eastAsia="de-DE"/>
        </w:rPr>
        <w:t>haltenen Finanzierungsmittel klar hervorgehen.</w:t>
      </w:r>
    </w:p>
    <w:p w:rsidR="00BE4C8E" w:rsidRPr="00164CC2" w:rsidRDefault="00BE4C8E" w:rsidP="00ED400E">
      <w:pPr>
        <w:numPr>
          <w:ilvl w:val="1"/>
          <w:numId w:val="17"/>
        </w:num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Er übermittelt dem GS regelmäßig Abrechnungen entsprechend den in Anlage 2 zum EFRE-Fördervertrag festgelegten Zeiträumen, die neben der finanziellen Projekta</w:t>
      </w:r>
      <w:r w:rsidRPr="00164CC2">
        <w:rPr>
          <w:rFonts w:ascii="Arial" w:eastAsia="Times New Roman" w:hAnsi="Arial" w:cs="Arial"/>
          <w:color w:val="auto"/>
          <w:sz w:val="22"/>
          <w:szCs w:val="24"/>
          <w:lang w:eastAsia="de-DE"/>
        </w:rPr>
        <w:t>b</w:t>
      </w:r>
      <w:r w:rsidRPr="00164CC2">
        <w:rPr>
          <w:rFonts w:ascii="Arial" w:eastAsia="Times New Roman" w:hAnsi="Arial" w:cs="Arial"/>
          <w:color w:val="auto"/>
          <w:sz w:val="22"/>
          <w:szCs w:val="24"/>
          <w:lang w:eastAsia="de-DE"/>
        </w:rPr>
        <w:t xml:space="preserve">wicklung auch Berichte (Zwischenberichte und Schlussbericht) über die erfolgten und geplanten Tätigkeiten beinhalten. </w:t>
      </w:r>
    </w:p>
    <w:p w:rsidR="00BE4C8E" w:rsidRPr="00164CC2" w:rsidRDefault="00BE4C8E" w:rsidP="00ED400E">
      <w:pPr>
        <w:numPr>
          <w:ilvl w:val="1"/>
          <w:numId w:val="17"/>
        </w:num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Er bestätigt mit seiner Unterschrift die Richtigkeit aller übermittelten Angaben und die Einhaltung der Förderbestimmungen, insbesondere auch die sachliche und rechner</w:t>
      </w:r>
      <w:r w:rsidRPr="00164CC2">
        <w:rPr>
          <w:rFonts w:ascii="Arial" w:eastAsia="Times New Roman" w:hAnsi="Arial" w:cs="Arial"/>
          <w:color w:val="auto"/>
          <w:sz w:val="22"/>
          <w:szCs w:val="24"/>
          <w:lang w:eastAsia="de-DE"/>
        </w:rPr>
        <w:t>i</w:t>
      </w:r>
      <w:r w:rsidRPr="00164CC2">
        <w:rPr>
          <w:rFonts w:ascii="Arial" w:eastAsia="Times New Roman" w:hAnsi="Arial" w:cs="Arial"/>
          <w:color w:val="auto"/>
          <w:sz w:val="22"/>
          <w:szCs w:val="24"/>
          <w:lang w:eastAsia="de-DE"/>
        </w:rPr>
        <w:t>sche Richtigkeit der gemeldeten Ausgaben.</w:t>
      </w:r>
    </w:p>
    <w:p w:rsidR="00BE4C8E" w:rsidRPr="00164CC2" w:rsidRDefault="00BE4C8E" w:rsidP="00ED400E">
      <w:pPr>
        <w:numPr>
          <w:ilvl w:val="1"/>
          <w:numId w:val="17"/>
        </w:num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Er informiert das GS unverzüglich über wesentliche inhaltliche und/oder finanzie</w:t>
      </w:r>
      <w:r w:rsidRPr="00164CC2">
        <w:rPr>
          <w:rFonts w:ascii="Arial" w:eastAsia="Times New Roman" w:hAnsi="Arial" w:cs="Arial"/>
          <w:color w:val="auto"/>
          <w:sz w:val="22"/>
          <w:szCs w:val="24"/>
          <w:lang w:eastAsia="de-DE"/>
        </w:rPr>
        <w:t>l</w:t>
      </w:r>
      <w:r w:rsidRPr="00164CC2">
        <w:rPr>
          <w:rFonts w:ascii="Arial" w:eastAsia="Times New Roman" w:hAnsi="Arial" w:cs="Arial"/>
          <w:color w:val="auto"/>
          <w:sz w:val="22"/>
          <w:szCs w:val="24"/>
          <w:lang w:eastAsia="de-DE"/>
        </w:rPr>
        <w:t>le Änderungen oder Störungen im Projektablauf sowie über alle Ereignisse, die die Durchführung des Projekts behindern oder unmöglich machen.</w:t>
      </w:r>
    </w:p>
    <w:p w:rsidR="00BE4C8E" w:rsidRPr="00164CC2" w:rsidRDefault="00BE4C8E" w:rsidP="00ED400E">
      <w:pPr>
        <w:numPr>
          <w:ilvl w:val="1"/>
          <w:numId w:val="17"/>
        </w:num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Er vermittelt bei Anfragen zwischen dem GS und den weiteren Projektpartnern.</w:t>
      </w:r>
    </w:p>
    <w:p w:rsidR="00BE4C8E" w:rsidRPr="00164CC2" w:rsidRDefault="00BE4C8E" w:rsidP="00BE4C8E">
      <w:pPr>
        <w:spacing w:before="120" w:line="300" w:lineRule="exact"/>
        <w:ind w:left="540"/>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Zur Wahrnehmung dieser Aufgaben wird der Lead-Partner von den Projektpartnern auch mit Wirkung ihnen gegenüber beauftragt und bevollmächtigt, alle erforderlichen Recht</w:t>
      </w:r>
      <w:r w:rsidRPr="00164CC2">
        <w:rPr>
          <w:rFonts w:ascii="Arial" w:eastAsia="Times New Roman" w:hAnsi="Arial" w:cs="Arial"/>
          <w:color w:val="auto"/>
          <w:sz w:val="22"/>
          <w:szCs w:val="24"/>
          <w:lang w:eastAsia="de-DE"/>
        </w:rPr>
        <w:t>s</w:t>
      </w:r>
      <w:r w:rsidRPr="00164CC2">
        <w:rPr>
          <w:rFonts w:ascii="Arial" w:eastAsia="Times New Roman" w:hAnsi="Arial" w:cs="Arial"/>
          <w:color w:val="auto"/>
          <w:sz w:val="22"/>
          <w:szCs w:val="24"/>
          <w:lang w:eastAsia="de-DE"/>
        </w:rPr>
        <w:t>handlungen gegenüber den Programmbehörden vorzunehmen.</w:t>
      </w:r>
    </w:p>
    <w:p w:rsidR="00BE4C8E" w:rsidRPr="00164CC2" w:rsidRDefault="00BE4C8E" w:rsidP="00ED400E">
      <w:pPr>
        <w:numPr>
          <w:ilvl w:val="0"/>
          <w:numId w:val="17"/>
        </w:numPr>
        <w:tabs>
          <w:tab w:val="num" w:pos="540"/>
        </w:tabs>
        <w:spacing w:before="120" w:line="300" w:lineRule="exact"/>
        <w:ind w:left="540" w:hanging="540"/>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Die Aufgaben des Lead-Partners gegenüber den weiteren Projektpartnern umfassen insb</w:t>
      </w:r>
      <w:r w:rsidRPr="00164CC2">
        <w:rPr>
          <w:rFonts w:ascii="Arial" w:eastAsia="Times New Roman" w:hAnsi="Arial" w:cs="Arial"/>
          <w:color w:val="auto"/>
          <w:sz w:val="22"/>
          <w:szCs w:val="24"/>
          <w:lang w:eastAsia="de-DE"/>
        </w:rPr>
        <w:t>e</w:t>
      </w:r>
      <w:r w:rsidRPr="00164CC2">
        <w:rPr>
          <w:rFonts w:ascii="Arial" w:eastAsia="Times New Roman" w:hAnsi="Arial" w:cs="Arial"/>
          <w:color w:val="auto"/>
          <w:sz w:val="22"/>
          <w:szCs w:val="24"/>
          <w:lang w:eastAsia="de-DE"/>
        </w:rPr>
        <w:t>sondere:</w:t>
      </w:r>
    </w:p>
    <w:p w:rsidR="00BE4C8E" w:rsidRPr="00164CC2" w:rsidRDefault="00BE4C8E" w:rsidP="00ED400E">
      <w:pPr>
        <w:numPr>
          <w:ilvl w:val="1"/>
          <w:numId w:val="17"/>
        </w:num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Er erbringt die ihm obliegenden Projektaktivitäten entsprechend dem Fördera</w:t>
      </w:r>
      <w:r w:rsidRPr="00164CC2">
        <w:rPr>
          <w:rFonts w:ascii="Arial" w:eastAsia="Times New Roman" w:hAnsi="Arial" w:cs="Arial"/>
          <w:color w:val="auto"/>
          <w:sz w:val="22"/>
          <w:szCs w:val="24"/>
          <w:lang w:eastAsia="de-DE"/>
        </w:rPr>
        <w:t>n</w:t>
      </w:r>
      <w:r w:rsidRPr="00164CC2">
        <w:rPr>
          <w:rFonts w:ascii="Arial" w:eastAsia="Times New Roman" w:hAnsi="Arial" w:cs="Arial"/>
          <w:color w:val="auto"/>
          <w:sz w:val="22"/>
          <w:szCs w:val="24"/>
          <w:lang w:eastAsia="de-DE"/>
        </w:rPr>
        <w:t>trag und den EFRE-/CH-Förderverträgen.</w:t>
      </w:r>
    </w:p>
    <w:p w:rsidR="00BE4C8E" w:rsidRPr="00164CC2" w:rsidRDefault="00BE4C8E" w:rsidP="00ED400E">
      <w:pPr>
        <w:numPr>
          <w:ilvl w:val="1"/>
          <w:numId w:val="17"/>
        </w:num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Er hat Kopien des Förderantrags und des EFRE-Fördervertrags sowie eventuelle Änderungen oder Ergänzungen und alle das Projekt betreffende Dokumente an die Pr</w:t>
      </w:r>
      <w:r w:rsidRPr="00164CC2">
        <w:rPr>
          <w:rFonts w:ascii="Arial" w:eastAsia="Times New Roman" w:hAnsi="Arial" w:cs="Arial"/>
          <w:color w:val="auto"/>
          <w:sz w:val="22"/>
          <w:szCs w:val="24"/>
          <w:lang w:eastAsia="de-DE"/>
        </w:rPr>
        <w:t>o</w:t>
      </w:r>
      <w:r w:rsidRPr="00164CC2">
        <w:rPr>
          <w:rFonts w:ascii="Arial" w:eastAsia="Times New Roman" w:hAnsi="Arial" w:cs="Arial"/>
          <w:color w:val="auto"/>
          <w:sz w:val="22"/>
          <w:szCs w:val="24"/>
          <w:lang w:eastAsia="de-DE"/>
        </w:rPr>
        <w:t>jektpartner, insbesondere auch den Leitfa</w:t>
      </w:r>
      <w:r w:rsidR="00FE5F8B" w:rsidRPr="00164CC2">
        <w:rPr>
          <w:rFonts w:ascii="Arial" w:eastAsia="Times New Roman" w:hAnsi="Arial" w:cs="Arial"/>
          <w:color w:val="auto"/>
          <w:sz w:val="22"/>
          <w:szCs w:val="24"/>
          <w:lang w:eastAsia="de-DE"/>
        </w:rPr>
        <w:t>den 2 „Projektdurchführung und A</w:t>
      </w:r>
      <w:r w:rsidRPr="00164CC2">
        <w:rPr>
          <w:rFonts w:ascii="Arial" w:eastAsia="Times New Roman" w:hAnsi="Arial" w:cs="Arial"/>
          <w:color w:val="auto"/>
          <w:sz w:val="22"/>
          <w:szCs w:val="24"/>
          <w:lang w:eastAsia="de-DE"/>
        </w:rPr>
        <w:t>brec</w:t>
      </w:r>
      <w:r w:rsidRPr="00164CC2">
        <w:rPr>
          <w:rFonts w:ascii="Arial" w:eastAsia="Times New Roman" w:hAnsi="Arial" w:cs="Arial"/>
          <w:color w:val="auto"/>
          <w:sz w:val="22"/>
          <w:szCs w:val="24"/>
          <w:lang w:eastAsia="de-DE"/>
        </w:rPr>
        <w:t>h</w:t>
      </w:r>
      <w:r w:rsidRPr="00164CC2">
        <w:rPr>
          <w:rFonts w:ascii="Arial" w:eastAsia="Times New Roman" w:hAnsi="Arial" w:cs="Arial"/>
          <w:color w:val="auto"/>
          <w:sz w:val="22"/>
          <w:szCs w:val="24"/>
          <w:lang w:eastAsia="de-DE"/>
        </w:rPr>
        <w:t>nung“ weiterzuleiten.</w:t>
      </w:r>
    </w:p>
    <w:p w:rsidR="00BE4C8E" w:rsidRPr="00164CC2" w:rsidRDefault="00BE4C8E" w:rsidP="00ED400E">
      <w:pPr>
        <w:numPr>
          <w:ilvl w:val="1"/>
          <w:numId w:val="17"/>
        </w:num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lastRenderedPageBreak/>
        <w:t>Er informiert über den Informationsaustausch mit dem GS sowie über allfällige Anforderungen der Programmbehörden.</w:t>
      </w:r>
    </w:p>
    <w:p w:rsidR="00BE4C8E" w:rsidRPr="00164CC2" w:rsidRDefault="00BE4C8E" w:rsidP="00ED400E">
      <w:pPr>
        <w:numPr>
          <w:ilvl w:val="1"/>
          <w:numId w:val="17"/>
        </w:num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Er stimmt die Zwischenberichte und den Schlussbericht unter den Vertragspar</w:t>
      </w:r>
      <w:r w:rsidRPr="00164CC2">
        <w:rPr>
          <w:rFonts w:ascii="Arial" w:eastAsia="Times New Roman" w:hAnsi="Arial" w:cs="Arial"/>
          <w:color w:val="auto"/>
          <w:sz w:val="22"/>
          <w:szCs w:val="24"/>
          <w:lang w:eastAsia="de-DE"/>
        </w:rPr>
        <w:t>t</w:t>
      </w:r>
      <w:r w:rsidRPr="00164CC2">
        <w:rPr>
          <w:rFonts w:ascii="Arial" w:eastAsia="Times New Roman" w:hAnsi="Arial" w:cs="Arial"/>
          <w:color w:val="auto"/>
          <w:sz w:val="22"/>
          <w:szCs w:val="24"/>
          <w:lang w:eastAsia="de-DE"/>
        </w:rPr>
        <w:t>nern ab und übersendet ihnen nach Fertigstellung Kopien.</w:t>
      </w:r>
    </w:p>
    <w:p w:rsidR="00BE4C8E" w:rsidRPr="00164CC2" w:rsidRDefault="00BE4C8E" w:rsidP="00ED400E">
      <w:pPr>
        <w:numPr>
          <w:ilvl w:val="1"/>
          <w:numId w:val="17"/>
        </w:num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Er informiert regelmäßig über die inhaltliche Projektabwicklung und sorgt für Transparenz der finanziellen Projektabwicklung.</w:t>
      </w:r>
    </w:p>
    <w:p w:rsidR="00BE4C8E" w:rsidRPr="00164CC2" w:rsidRDefault="00BE4C8E" w:rsidP="00ED400E">
      <w:pPr>
        <w:numPr>
          <w:ilvl w:val="1"/>
          <w:numId w:val="17"/>
        </w:num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Er informiert unverzüglich über wesentliche inhaltliche und/oder finanzielle Änd</w:t>
      </w:r>
      <w:r w:rsidRPr="00164CC2">
        <w:rPr>
          <w:rFonts w:ascii="Arial" w:eastAsia="Times New Roman" w:hAnsi="Arial" w:cs="Arial"/>
          <w:color w:val="auto"/>
          <w:sz w:val="22"/>
          <w:szCs w:val="24"/>
          <w:lang w:eastAsia="de-DE"/>
        </w:rPr>
        <w:t>e</w:t>
      </w:r>
      <w:r w:rsidRPr="00164CC2">
        <w:rPr>
          <w:rFonts w:ascii="Arial" w:eastAsia="Times New Roman" w:hAnsi="Arial" w:cs="Arial"/>
          <w:color w:val="auto"/>
          <w:sz w:val="22"/>
          <w:szCs w:val="24"/>
          <w:lang w:eastAsia="de-DE"/>
        </w:rPr>
        <w:t>rungen oder Störungen im Projektablauf sowie über alle Ereignisse, die die Durchführung des Projekts behindern oder unmöglich machen.</w:t>
      </w:r>
    </w:p>
    <w:p w:rsidR="00BE4C8E" w:rsidRPr="00164CC2" w:rsidRDefault="00BE4C8E" w:rsidP="00ED400E">
      <w:pPr>
        <w:numPr>
          <w:ilvl w:val="1"/>
          <w:numId w:val="17"/>
        </w:num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Er ist für die Weiterleitung der Fördermittel an die Projektpartner entsprechend § 5 zuständig.</w:t>
      </w:r>
    </w:p>
    <w:p w:rsidR="00BE4C8E" w:rsidRPr="00164CC2" w:rsidRDefault="00BE4C8E" w:rsidP="00ED400E">
      <w:pPr>
        <w:numPr>
          <w:ilvl w:val="1"/>
          <w:numId w:val="17"/>
        </w:num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Er stellt sicher, dass die Projektpartner und das bei ihm für das Projekt zuständ</w:t>
      </w:r>
      <w:r w:rsidRPr="00164CC2">
        <w:rPr>
          <w:rFonts w:ascii="Arial" w:eastAsia="Times New Roman" w:hAnsi="Arial" w:cs="Arial"/>
          <w:color w:val="auto"/>
          <w:sz w:val="22"/>
          <w:szCs w:val="24"/>
          <w:lang w:eastAsia="de-DE"/>
        </w:rPr>
        <w:t>i</w:t>
      </w:r>
      <w:r w:rsidRPr="00164CC2">
        <w:rPr>
          <w:rFonts w:ascii="Arial" w:eastAsia="Times New Roman" w:hAnsi="Arial" w:cs="Arial"/>
          <w:color w:val="auto"/>
          <w:sz w:val="22"/>
          <w:szCs w:val="24"/>
          <w:lang w:eastAsia="de-DE"/>
        </w:rPr>
        <w:t>ge Personal über die Verpflichtungen aus dem EFRE-Fördervertrag einschlie</w:t>
      </w:r>
      <w:r w:rsidRPr="00164CC2">
        <w:rPr>
          <w:rFonts w:ascii="Arial" w:eastAsia="Times New Roman" w:hAnsi="Arial" w:cs="Arial"/>
          <w:color w:val="auto"/>
          <w:sz w:val="22"/>
          <w:szCs w:val="24"/>
          <w:lang w:eastAsia="de-DE"/>
        </w:rPr>
        <w:t>ß</w:t>
      </w:r>
      <w:r w:rsidRPr="00164CC2">
        <w:rPr>
          <w:rFonts w:ascii="Arial" w:eastAsia="Times New Roman" w:hAnsi="Arial" w:cs="Arial"/>
          <w:color w:val="auto"/>
          <w:sz w:val="22"/>
          <w:szCs w:val="24"/>
          <w:lang w:eastAsia="de-DE"/>
        </w:rPr>
        <w:t>lich der Förde</w:t>
      </w:r>
      <w:r w:rsidRPr="00164CC2">
        <w:rPr>
          <w:rFonts w:ascii="Arial" w:eastAsia="Times New Roman" w:hAnsi="Arial" w:cs="Arial"/>
          <w:color w:val="auto"/>
          <w:sz w:val="22"/>
          <w:szCs w:val="24"/>
          <w:lang w:eastAsia="de-DE"/>
        </w:rPr>
        <w:t>r</w:t>
      </w:r>
      <w:r w:rsidRPr="00164CC2">
        <w:rPr>
          <w:rFonts w:ascii="Arial" w:eastAsia="Times New Roman" w:hAnsi="Arial" w:cs="Arial"/>
          <w:color w:val="auto"/>
          <w:sz w:val="22"/>
          <w:szCs w:val="24"/>
          <w:lang w:eastAsia="de-DE"/>
        </w:rPr>
        <w:t>regeln und die Leitfäden 2 „Projektdurchführung und -abrechnung“ sowie 3 „Publizitäts- und Informationsmaßnahmen“ des Programms informiert sind.</w:t>
      </w:r>
    </w:p>
    <w:p w:rsidR="00BE4C8E" w:rsidRPr="00164CC2" w:rsidRDefault="00BE4C8E" w:rsidP="00BE4C8E">
      <w:pPr>
        <w:spacing w:before="120" w:line="300" w:lineRule="exact"/>
        <w:jc w:val="both"/>
        <w:rPr>
          <w:rFonts w:ascii="Arial" w:eastAsia="Times New Roman" w:hAnsi="Arial" w:cs="Arial"/>
          <w:color w:val="auto"/>
          <w:sz w:val="22"/>
          <w:szCs w:val="24"/>
          <w:lang w:eastAsia="de-DE"/>
        </w:rPr>
      </w:pPr>
    </w:p>
    <w:p w:rsidR="00BE4C8E" w:rsidRPr="00164CC2" w:rsidRDefault="00BE4C8E" w:rsidP="00BE4C8E">
      <w:pPr>
        <w:spacing w:before="120" w:line="300" w:lineRule="exact"/>
        <w:jc w:val="both"/>
        <w:rPr>
          <w:rFonts w:ascii="Arial" w:eastAsia="Times New Roman" w:hAnsi="Arial" w:cs="Arial"/>
          <w:b/>
          <w:color w:val="auto"/>
          <w:sz w:val="22"/>
          <w:szCs w:val="24"/>
          <w:lang w:eastAsia="de-DE"/>
        </w:rPr>
      </w:pPr>
    </w:p>
    <w:p w:rsidR="00BE4C8E" w:rsidRPr="00164CC2" w:rsidRDefault="00BE4C8E" w:rsidP="000372C8">
      <w:pPr>
        <w:pStyle w:val="Untertitel"/>
        <w:rPr>
          <w:rFonts w:ascii="Arial" w:hAnsi="Arial" w:cs="Arial"/>
          <w:b/>
        </w:rPr>
      </w:pPr>
      <w:bookmarkStart w:id="4" w:name="_Toc193518529"/>
      <w:r w:rsidRPr="00164CC2">
        <w:rPr>
          <w:rFonts w:ascii="Arial" w:hAnsi="Arial" w:cs="Arial"/>
          <w:b/>
        </w:rPr>
        <w:t>§ 3 Weitere Projektpartner</w:t>
      </w:r>
      <w:bookmarkEnd w:id="4"/>
    </w:p>
    <w:p w:rsidR="00BE4C8E" w:rsidRPr="00164CC2" w:rsidRDefault="00BE4C8E" w:rsidP="00ED400E">
      <w:pPr>
        <w:numPr>
          <w:ilvl w:val="0"/>
          <w:numId w:val="18"/>
        </w:numPr>
        <w:tabs>
          <w:tab w:val="num" w:pos="540"/>
        </w:tabs>
        <w:spacing w:before="120" w:line="300" w:lineRule="exact"/>
        <w:ind w:left="540" w:hanging="540"/>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Die weiteren Projektpartner übernehmen alle Maßnahmen und Pflichten, die sich für sie aus dem Förderantrag und dem EFRE- bzw. CH-Fördervertrag ergeben. Sie unterstü</w:t>
      </w:r>
      <w:r w:rsidRPr="00164CC2">
        <w:rPr>
          <w:rFonts w:ascii="Arial" w:eastAsia="Times New Roman" w:hAnsi="Arial" w:cs="Arial"/>
          <w:color w:val="auto"/>
          <w:sz w:val="22"/>
          <w:szCs w:val="24"/>
          <w:lang w:eastAsia="de-DE"/>
        </w:rPr>
        <w:t>t</w:t>
      </w:r>
      <w:r w:rsidRPr="00164CC2">
        <w:rPr>
          <w:rFonts w:ascii="Arial" w:eastAsia="Times New Roman" w:hAnsi="Arial" w:cs="Arial"/>
          <w:color w:val="auto"/>
          <w:sz w:val="22"/>
          <w:szCs w:val="24"/>
          <w:lang w:eastAsia="de-DE"/>
        </w:rPr>
        <w:t>zen den Lead-Partner bei seinen Aufgaben im Rahmen des Projekts.</w:t>
      </w:r>
    </w:p>
    <w:p w:rsidR="00BE4C8E" w:rsidRPr="00164CC2" w:rsidRDefault="00BE4C8E" w:rsidP="00ED400E">
      <w:pPr>
        <w:numPr>
          <w:ilvl w:val="0"/>
          <w:numId w:val="18"/>
        </w:numPr>
        <w:tabs>
          <w:tab w:val="num" w:pos="540"/>
        </w:tabs>
        <w:spacing w:before="120" w:line="300" w:lineRule="exact"/>
        <w:ind w:left="540" w:hanging="540"/>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Die weiteren Projektpartner sind neben dem Lead-Partner für die Durchführung und A</w:t>
      </w:r>
      <w:r w:rsidRPr="00164CC2">
        <w:rPr>
          <w:rFonts w:ascii="Arial" w:eastAsia="Times New Roman" w:hAnsi="Arial" w:cs="Arial"/>
          <w:color w:val="auto"/>
          <w:sz w:val="22"/>
          <w:szCs w:val="24"/>
          <w:lang w:eastAsia="de-DE"/>
        </w:rPr>
        <w:t>b</w:t>
      </w:r>
      <w:r w:rsidRPr="00164CC2">
        <w:rPr>
          <w:rFonts w:ascii="Arial" w:eastAsia="Times New Roman" w:hAnsi="Arial" w:cs="Arial"/>
          <w:color w:val="auto"/>
          <w:sz w:val="22"/>
          <w:szCs w:val="24"/>
          <w:lang w:eastAsia="de-DE"/>
        </w:rPr>
        <w:t>rechnung des Projekts mitverantwortlich. Ihre Aufgaben gegenüber dem Lead-Partner u</w:t>
      </w:r>
      <w:r w:rsidRPr="00164CC2">
        <w:rPr>
          <w:rFonts w:ascii="Arial" w:eastAsia="Times New Roman" w:hAnsi="Arial" w:cs="Arial"/>
          <w:color w:val="auto"/>
          <w:sz w:val="22"/>
          <w:szCs w:val="24"/>
          <w:lang w:eastAsia="de-DE"/>
        </w:rPr>
        <w:t>m</w:t>
      </w:r>
      <w:r w:rsidRPr="00164CC2">
        <w:rPr>
          <w:rFonts w:ascii="Arial" w:eastAsia="Times New Roman" w:hAnsi="Arial" w:cs="Arial"/>
          <w:color w:val="auto"/>
          <w:sz w:val="22"/>
          <w:szCs w:val="24"/>
          <w:lang w:eastAsia="de-DE"/>
        </w:rPr>
        <w:t>fassen insbesondere:</w:t>
      </w:r>
    </w:p>
    <w:p w:rsidR="00BE4C8E" w:rsidRPr="00164CC2" w:rsidRDefault="00BE4C8E" w:rsidP="00ED400E">
      <w:pPr>
        <w:numPr>
          <w:ilvl w:val="0"/>
          <w:numId w:val="23"/>
        </w:num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Sie stellen ihren Finanzierungsanteil dem Lead-Partner zur Verfügung, wenn und s</w:t>
      </w:r>
      <w:r w:rsidRPr="00164CC2">
        <w:rPr>
          <w:rFonts w:ascii="Arial" w:eastAsia="Times New Roman" w:hAnsi="Arial" w:cs="Arial"/>
          <w:color w:val="auto"/>
          <w:sz w:val="22"/>
          <w:szCs w:val="24"/>
          <w:lang w:eastAsia="de-DE"/>
        </w:rPr>
        <w:t>o</w:t>
      </w:r>
      <w:r w:rsidRPr="00164CC2">
        <w:rPr>
          <w:rFonts w:ascii="Arial" w:eastAsia="Times New Roman" w:hAnsi="Arial" w:cs="Arial"/>
          <w:color w:val="auto"/>
          <w:sz w:val="22"/>
          <w:szCs w:val="24"/>
          <w:lang w:eastAsia="de-DE"/>
        </w:rPr>
        <w:t>weit eine gemeinsame Kostentragung vereinbart wurde.</w:t>
      </w:r>
    </w:p>
    <w:p w:rsidR="00BE4C8E" w:rsidRPr="00164CC2" w:rsidRDefault="00BE4C8E" w:rsidP="00ED400E">
      <w:pPr>
        <w:numPr>
          <w:ilvl w:val="0"/>
          <w:numId w:val="23"/>
        </w:num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Sie erbringen den ihnen obliegenden Teil der Projektumsetzung.</w:t>
      </w:r>
    </w:p>
    <w:p w:rsidR="00BE4C8E" w:rsidRPr="00164CC2" w:rsidRDefault="00BE4C8E" w:rsidP="00ED400E">
      <w:pPr>
        <w:numPr>
          <w:ilvl w:val="0"/>
          <w:numId w:val="23"/>
        </w:num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Sie übermitteln auf Anforderung des Lead-Partners jegliche Informationen über die inhaltliche und/oder finanzielle Abwicklung des Projektes.</w:t>
      </w:r>
    </w:p>
    <w:p w:rsidR="00BE4C8E" w:rsidRPr="00164CC2" w:rsidRDefault="00BE4C8E" w:rsidP="00ED400E">
      <w:pPr>
        <w:numPr>
          <w:ilvl w:val="0"/>
          <w:numId w:val="23"/>
        </w:num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Sie informieren den Lead-Partner umgehend bei wesentlichen Änderungen oder St</w:t>
      </w:r>
      <w:r w:rsidRPr="00164CC2">
        <w:rPr>
          <w:rFonts w:ascii="Arial" w:eastAsia="Times New Roman" w:hAnsi="Arial" w:cs="Arial"/>
          <w:color w:val="auto"/>
          <w:sz w:val="22"/>
          <w:szCs w:val="24"/>
          <w:lang w:eastAsia="de-DE"/>
        </w:rPr>
        <w:t>ö</w:t>
      </w:r>
      <w:r w:rsidRPr="00164CC2">
        <w:rPr>
          <w:rFonts w:ascii="Arial" w:eastAsia="Times New Roman" w:hAnsi="Arial" w:cs="Arial"/>
          <w:color w:val="auto"/>
          <w:sz w:val="22"/>
          <w:szCs w:val="24"/>
          <w:lang w:eastAsia="de-DE"/>
        </w:rPr>
        <w:t>rungen im Projektablauf.</w:t>
      </w:r>
    </w:p>
    <w:p w:rsidR="00BE4C8E" w:rsidRPr="00164CC2" w:rsidRDefault="00BE4C8E" w:rsidP="00ED400E">
      <w:pPr>
        <w:numPr>
          <w:ilvl w:val="0"/>
          <w:numId w:val="23"/>
        </w:num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Sie richten ein eigenes Projektbuchhaltungskonto bzw. eine getrennte Koste</w:t>
      </w:r>
      <w:r w:rsidRPr="00164CC2">
        <w:rPr>
          <w:rFonts w:ascii="Arial" w:eastAsia="Times New Roman" w:hAnsi="Arial" w:cs="Arial"/>
          <w:color w:val="auto"/>
          <w:sz w:val="22"/>
          <w:szCs w:val="24"/>
          <w:lang w:eastAsia="de-DE"/>
        </w:rPr>
        <w:t>n</w:t>
      </w:r>
      <w:r w:rsidRPr="00164CC2">
        <w:rPr>
          <w:rFonts w:ascii="Arial" w:eastAsia="Times New Roman" w:hAnsi="Arial" w:cs="Arial"/>
          <w:color w:val="auto"/>
          <w:sz w:val="22"/>
          <w:szCs w:val="24"/>
          <w:lang w:eastAsia="de-DE"/>
        </w:rPr>
        <w:t xml:space="preserve">stelle für die Projektumsetzung ein, aus dem bzw. der sowohl die </w:t>
      </w:r>
      <w:r w:rsidRPr="00164CC2">
        <w:rPr>
          <w:rFonts w:ascii="Arial" w:eastAsia="Times New Roman" w:hAnsi="Arial" w:cs="Arial"/>
          <w:color w:val="auto"/>
          <w:sz w:val="22"/>
          <w:szCs w:val="24"/>
          <w:lang w:eastAsia="de-DE"/>
        </w:rPr>
        <w:lastRenderedPageBreak/>
        <w:t>projektbezog</w:t>
      </w:r>
      <w:r w:rsidRPr="00164CC2">
        <w:rPr>
          <w:rFonts w:ascii="Arial" w:eastAsia="Times New Roman" w:hAnsi="Arial" w:cs="Arial"/>
          <w:color w:val="auto"/>
          <w:sz w:val="22"/>
          <w:szCs w:val="24"/>
          <w:lang w:eastAsia="de-DE"/>
        </w:rPr>
        <w:t>e</w:t>
      </w:r>
      <w:r w:rsidRPr="00164CC2">
        <w:rPr>
          <w:rFonts w:ascii="Arial" w:eastAsia="Times New Roman" w:hAnsi="Arial" w:cs="Arial"/>
          <w:color w:val="auto"/>
          <w:sz w:val="22"/>
          <w:szCs w:val="24"/>
          <w:lang w:eastAsia="de-DE"/>
        </w:rPr>
        <w:t>nen Ausgaben und Einnahmen als auch alle für das Projekt erhaltenen Förder- und Finanzierungsmi</w:t>
      </w:r>
      <w:r w:rsidRPr="00164CC2">
        <w:rPr>
          <w:rFonts w:ascii="Arial" w:eastAsia="Times New Roman" w:hAnsi="Arial" w:cs="Arial"/>
          <w:color w:val="auto"/>
          <w:sz w:val="22"/>
          <w:szCs w:val="24"/>
          <w:lang w:eastAsia="de-DE"/>
        </w:rPr>
        <w:t>t</w:t>
      </w:r>
      <w:r w:rsidRPr="00164CC2">
        <w:rPr>
          <w:rFonts w:ascii="Arial" w:eastAsia="Times New Roman" w:hAnsi="Arial" w:cs="Arial"/>
          <w:color w:val="auto"/>
          <w:sz w:val="22"/>
          <w:szCs w:val="24"/>
          <w:lang w:eastAsia="de-DE"/>
        </w:rPr>
        <w:t>tel klar hervorgehen.</w:t>
      </w:r>
    </w:p>
    <w:p w:rsidR="00BE4C8E" w:rsidRPr="00164CC2" w:rsidRDefault="00BE4C8E" w:rsidP="00ED400E">
      <w:pPr>
        <w:numPr>
          <w:ilvl w:val="0"/>
          <w:numId w:val="23"/>
        </w:num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Sie tragen die volle Verantwortung für die eventuelle Inanspruchnahme zusätz</w:t>
      </w:r>
      <w:r w:rsidRPr="00164CC2">
        <w:rPr>
          <w:rFonts w:ascii="Arial" w:eastAsia="Times New Roman" w:hAnsi="Arial" w:cs="Arial"/>
          <w:color w:val="auto"/>
          <w:sz w:val="22"/>
          <w:szCs w:val="24"/>
          <w:lang w:eastAsia="de-DE"/>
        </w:rPr>
        <w:softHyphen/>
        <w:t>licher nationaler oder regionaler Finanzierungsmittel.</w:t>
      </w:r>
    </w:p>
    <w:p w:rsidR="00BE4C8E" w:rsidRPr="00164CC2" w:rsidRDefault="00BE4C8E" w:rsidP="00ED400E">
      <w:pPr>
        <w:numPr>
          <w:ilvl w:val="0"/>
          <w:numId w:val="23"/>
        </w:num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Sie unterstützen den Lead-Partner bei der Erstellung der Projektabrechnungen. Hierzu stellen sie dem Lead-Partner auf Anforderung die entsprechenden Unte</w:t>
      </w:r>
      <w:r w:rsidRPr="00164CC2">
        <w:rPr>
          <w:rFonts w:ascii="Arial" w:eastAsia="Times New Roman" w:hAnsi="Arial" w:cs="Arial"/>
          <w:color w:val="auto"/>
          <w:sz w:val="22"/>
          <w:szCs w:val="24"/>
          <w:lang w:eastAsia="de-DE"/>
        </w:rPr>
        <w:t>r</w:t>
      </w:r>
      <w:r w:rsidRPr="00164CC2">
        <w:rPr>
          <w:rFonts w:ascii="Arial" w:eastAsia="Times New Roman" w:hAnsi="Arial" w:cs="Arial"/>
          <w:color w:val="auto"/>
          <w:sz w:val="22"/>
          <w:szCs w:val="24"/>
          <w:lang w:eastAsia="de-DE"/>
        </w:rPr>
        <w:t>lagen rech</w:t>
      </w:r>
      <w:r w:rsidRPr="00164CC2">
        <w:rPr>
          <w:rFonts w:ascii="Arial" w:eastAsia="Times New Roman" w:hAnsi="Arial" w:cs="Arial"/>
          <w:color w:val="auto"/>
          <w:sz w:val="22"/>
          <w:szCs w:val="24"/>
          <w:lang w:eastAsia="de-DE"/>
        </w:rPr>
        <w:t>t</w:t>
      </w:r>
      <w:r w:rsidRPr="00164CC2">
        <w:rPr>
          <w:rFonts w:ascii="Arial" w:eastAsia="Times New Roman" w:hAnsi="Arial" w:cs="Arial"/>
          <w:color w:val="auto"/>
          <w:sz w:val="22"/>
          <w:szCs w:val="24"/>
          <w:lang w:eastAsia="de-DE"/>
        </w:rPr>
        <w:t>zeitig zur Verfügung.</w:t>
      </w:r>
    </w:p>
    <w:p w:rsidR="00BE4C8E" w:rsidRPr="00164CC2" w:rsidRDefault="00BE4C8E" w:rsidP="00ED400E">
      <w:pPr>
        <w:numPr>
          <w:ilvl w:val="0"/>
          <w:numId w:val="23"/>
        </w:num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Die Projektpartner stellen für das bei ihnen für das Projekt zuständige Personal sicher, dass dieses über die Verpflichtungen aus dem EFRE- und/oder CH-Fördervertrag einschließlich der Förderregeln und die Leitfäden 2 „Projektdurc</w:t>
      </w:r>
      <w:r w:rsidRPr="00164CC2">
        <w:rPr>
          <w:rFonts w:ascii="Arial" w:eastAsia="Times New Roman" w:hAnsi="Arial" w:cs="Arial"/>
          <w:color w:val="auto"/>
          <w:sz w:val="22"/>
          <w:szCs w:val="24"/>
          <w:lang w:eastAsia="de-DE"/>
        </w:rPr>
        <w:t>h</w:t>
      </w:r>
      <w:r w:rsidRPr="00164CC2">
        <w:rPr>
          <w:rFonts w:ascii="Arial" w:eastAsia="Times New Roman" w:hAnsi="Arial" w:cs="Arial"/>
          <w:color w:val="auto"/>
          <w:sz w:val="22"/>
          <w:szCs w:val="24"/>
          <w:lang w:eastAsia="de-DE"/>
        </w:rPr>
        <w:t>führung und -abrechnung“ sowie 3 „Publizitäts- und Informationsmaßnahmen“ des Programms i</w:t>
      </w:r>
      <w:r w:rsidRPr="00164CC2">
        <w:rPr>
          <w:rFonts w:ascii="Arial" w:eastAsia="Times New Roman" w:hAnsi="Arial" w:cs="Arial"/>
          <w:color w:val="auto"/>
          <w:sz w:val="22"/>
          <w:szCs w:val="24"/>
          <w:lang w:eastAsia="de-DE"/>
        </w:rPr>
        <w:t>n</w:t>
      </w:r>
      <w:r w:rsidRPr="00164CC2">
        <w:rPr>
          <w:rFonts w:ascii="Arial" w:eastAsia="Times New Roman" w:hAnsi="Arial" w:cs="Arial"/>
          <w:color w:val="auto"/>
          <w:sz w:val="22"/>
          <w:szCs w:val="24"/>
          <w:lang w:eastAsia="de-DE"/>
        </w:rPr>
        <w:t>formiert ist.</w:t>
      </w:r>
    </w:p>
    <w:p w:rsidR="00BE4C8E" w:rsidRPr="00164CC2" w:rsidRDefault="00BE4C8E" w:rsidP="00BE4C8E">
      <w:pPr>
        <w:spacing w:before="120" w:line="300" w:lineRule="exact"/>
        <w:jc w:val="both"/>
        <w:rPr>
          <w:rFonts w:ascii="Arial" w:eastAsia="Times New Roman" w:hAnsi="Arial" w:cs="Arial"/>
          <w:color w:val="auto"/>
          <w:sz w:val="22"/>
          <w:szCs w:val="24"/>
          <w:lang w:eastAsia="de-DE"/>
        </w:rPr>
      </w:pPr>
    </w:p>
    <w:p w:rsidR="00BE4C8E" w:rsidRPr="00164CC2" w:rsidRDefault="00BE4C8E" w:rsidP="00BE4C8E">
      <w:pPr>
        <w:spacing w:before="120" w:line="300" w:lineRule="exact"/>
        <w:jc w:val="both"/>
        <w:rPr>
          <w:rFonts w:ascii="Arial" w:eastAsia="Times New Roman" w:hAnsi="Arial" w:cs="Arial"/>
          <w:b/>
          <w:color w:val="auto"/>
          <w:sz w:val="22"/>
          <w:szCs w:val="24"/>
          <w:lang w:eastAsia="de-DE"/>
        </w:rPr>
      </w:pPr>
    </w:p>
    <w:p w:rsidR="00BE4C8E" w:rsidRPr="00164CC2" w:rsidRDefault="00BE4C8E" w:rsidP="000372C8">
      <w:pPr>
        <w:pStyle w:val="Untertitel"/>
        <w:rPr>
          <w:rFonts w:ascii="Arial" w:hAnsi="Arial" w:cs="Arial"/>
          <w:b/>
        </w:rPr>
      </w:pPr>
      <w:bookmarkStart w:id="5" w:name="_Toc193518530"/>
      <w:r w:rsidRPr="00164CC2">
        <w:rPr>
          <w:rFonts w:ascii="Arial" w:hAnsi="Arial" w:cs="Arial"/>
          <w:b/>
        </w:rPr>
        <w:t>§ 4 Änderung im Rahmen des Projekts bzw. des Partnerschaftsvertrags</w:t>
      </w:r>
      <w:bookmarkEnd w:id="5"/>
    </w:p>
    <w:p w:rsidR="00BE4C8E" w:rsidRPr="00164CC2" w:rsidRDefault="00BE4C8E" w:rsidP="00ED400E">
      <w:pPr>
        <w:numPr>
          <w:ilvl w:val="0"/>
          <w:numId w:val="21"/>
        </w:numPr>
        <w:tabs>
          <w:tab w:val="num" w:pos="540"/>
        </w:tabs>
        <w:spacing w:before="120" w:line="300" w:lineRule="exact"/>
        <w:ind w:left="540" w:hanging="540"/>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Die Vertragspartner entscheiden im Einvernehmen über das Ausscheiden bzw. die Neuaufnahme eines Projektpartners sowie über allfällige Änderungen der Projektstru</w:t>
      </w:r>
      <w:r w:rsidRPr="00164CC2">
        <w:rPr>
          <w:rFonts w:ascii="Arial" w:eastAsia="Times New Roman" w:hAnsi="Arial" w:cs="Arial"/>
          <w:color w:val="auto"/>
          <w:sz w:val="22"/>
          <w:szCs w:val="24"/>
          <w:lang w:eastAsia="de-DE"/>
        </w:rPr>
        <w:t>k</w:t>
      </w:r>
      <w:r w:rsidRPr="00164CC2">
        <w:rPr>
          <w:rFonts w:ascii="Arial" w:eastAsia="Times New Roman" w:hAnsi="Arial" w:cs="Arial"/>
          <w:color w:val="auto"/>
          <w:sz w:val="22"/>
          <w:szCs w:val="24"/>
          <w:lang w:eastAsia="de-DE"/>
        </w:rPr>
        <w:t>tur (z.B. Änderungen des Projektinhalts oder Finanzvolumens). Beim Ausscheiden e</w:t>
      </w:r>
      <w:r w:rsidRPr="00164CC2">
        <w:rPr>
          <w:rFonts w:ascii="Arial" w:eastAsia="Times New Roman" w:hAnsi="Arial" w:cs="Arial"/>
          <w:color w:val="auto"/>
          <w:sz w:val="22"/>
          <w:szCs w:val="24"/>
          <w:lang w:eastAsia="de-DE"/>
        </w:rPr>
        <w:t>i</w:t>
      </w:r>
      <w:r w:rsidRPr="00164CC2">
        <w:rPr>
          <w:rFonts w:ascii="Arial" w:eastAsia="Times New Roman" w:hAnsi="Arial" w:cs="Arial"/>
          <w:color w:val="auto"/>
          <w:sz w:val="22"/>
          <w:szCs w:val="24"/>
          <w:lang w:eastAsia="de-DE"/>
        </w:rPr>
        <w:t>nes Projektpartners bemühen sich die verbleibenden Partner dessen Beitrag zum Pr</w:t>
      </w:r>
      <w:r w:rsidRPr="00164CC2">
        <w:rPr>
          <w:rFonts w:ascii="Arial" w:eastAsia="Times New Roman" w:hAnsi="Arial" w:cs="Arial"/>
          <w:color w:val="auto"/>
          <w:sz w:val="22"/>
          <w:szCs w:val="24"/>
          <w:lang w:eastAsia="de-DE"/>
        </w:rPr>
        <w:t>o</w:t>
      </w:r>
      <w:r w:rsidRPr="00164CC2">
        <w:rPr>
          <w:rFonts w:ascii="Arial" w:eastAsia="Times New Roman" w:hAnsi="Arial" w:cs="Arial"/>
          <w:color w:val="auto"/>
          <w:sz w:val="22"/>
          <w:szCs w:val="24"/>
          <w:lang w:eastAsia="de-DE"/>
        </w:rPr>
        <w:t>jekt zu übernehmen und/oder neue Projektpartner dafür einzubeziehen.</w:t>
      </w:r>
    </w:p>
    <w:p w:rsidR="00BE4C8E" w:rsidRPr="00164CC2" w:rsidRDefault="00BE4C8E" w:rsidP="00ED400E">
      <w:pPr>
        <w:numPr>
          <w:ilvl w:val="0"/>
          <w:numId w:val="21"/>
        </w:numPr>
        <w:tabs>
          <w:tab w:val="num" w:pos="540"/>
        </w:tabs>
        <w:spacing w:before="120" w:line="300" w:lineRule="exact"/>
        <w:ind w:left="540" w:hanging="540"/>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Das GS ist unverzüglich über anstehende Veränderungen der Partner- oder Projek</w:t>
      </w:r>
      <w:r w:rsidRPr="00164CC2">
        <w:rPr>
          <w:rFonts w:ascii="Arial" w:eastAsia="Times New Roman" w:hAnsi="Arial" w:cs="Arial"/>
          <w:color w:val="auto"/>
          <w:sz w:val="22"/>
          <w:szCs w:val="24"/>
          <w:lang w:eastAsia="de-DE"/>
        </w:rPr>
        <w:t>t</w:t>
      </w:r>
      <w:r w:rsidRPr="00164CC2">
        <w:rPr>
          <w:rFonts w:ascii="Arial" w:eastAsia="Times New Roman" w:hAnsi="Arial" w:cs="Arial"/>
          <w:color w:val="auto"/>
          <w:sz w:val="22"/>
          <w:szCs w:val="24"/>
          <w:lang w:eastAsia="de-DE"/>
        </w:rPr>
        <w:t xml:space="preserve">struktur zu informieren. </w:t>
      </w:r>
    </w:p>
    <w:p w:rsidR="00BE4C8E" w:rsidRPr="00164CC2" w:rsidRDefault="00BE4C8E" w:rsidP="00ED400E">
      <w:pPr>
        <w:numPr>
          <w:ilvl w:val="0"/>
          <w:numId w:val="21"/>
        </w:numPr>
        <w:tabs>
          <w:tab w:val="num" w:pos="540"/>
        </w:tabs>
        <w:spacing w:before="120" w:line="300" w:lineRule="exact"/>
        <w:ind w:left="540" w:hanging="540"/>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Änderungen in der Partner- oder Projektstruktur im Sinne des Absatzes 1 bedingen e</w:t>
      </w:r>
      <w:r w:rsidRPr="00164CC2">
        <w:rPr>
          <w:rFonts w:ascii="Arial" w:eastAsia="Times New Roman" w:hAnsi="Arial" w:cs="Arial"/>
          <w:color w:val="auto"/>
          <w:sz w:val="22"/>
          <w:szCs w:val="24"/>
          <w:lang w:eastAsia="de-DE"/>
        </w:rPr>
        <w:t>i</w:t>
      </w:r>
      <w:r w:rsidRPr="00164CC2">
        <w:rPr>
          <w:rFonts w:ascii="Arial" w:eastAsia="Times New Roman" w:hAnsi="Arial" w:cs="Arial"/>
          <w:color w:val="auto"/>
          <w:sz w:val="22"/>
          <w:szCs w:val="24"/>
          <w:lang w:eastAsia="de-DE"/>
        </w:rPr>
        <w:t>ne Änderung des Förderantrags, eine vorherige Genehmigung des Lenkungsau</w:t>
      </w:r>
      <w:r w:rsidRPr="00164CC2">
        <w:rPr>
          <w:rFonts w:ascii="Arial" w:eastAsia="Times New Roman" w:hAnsi="Arial" w:cs="Arial"/>
          <w:color w:val="auto"/>
          <w:sz w:val="22"/>
          <w:szCs w:val="24"/>
          <w:lang w:eastAsia="de-DE"/>
        </w:rPr>
        <w:t>s</w:t>
      </w:r>
      <w:r w:rsidRPr="00164CC2">
        <w:rPr>
          <w:rFonts w:ascii="Arial" w:eastAsia="Times New Roman" w:hAnsi="Arial" w:cs="Arial"/>
          <w:color w:val="auto"/>
          <w:sz w:val="22"/>
          <w:szCs w:val="24"/>
          <w:lang w:eastAsia="de-DE"/>
        </w:rPr>
        <w:t>schusses und eine Änderung des EFRE- und/oder CH-Fördervertrags. Ein Anspruch auf Genehmigung durch den Lenkungsausschuss besteht nicht.</w:t>
      </w:r>
    </w:p>
    <w:p w:rsidR="00BE4C8E" w:rsidRPr="00164CC2" w:rsidRDefault="00BE4C8E" w:rsidP="00ED400E">
      <w:pPr>
        <w:numPr>
          <w:ilvl w:val="0"/>
          <w:numId w:val="21"/>
        </w:numPr>
        <w:tabs>
          <w:tab w:val="num" w:pos="540"/>
        </w:tabs>
        <w:spacing w:before="120" w:line="300" w:lineRule="exact"/>
        <w:ind w:left="540" w:hanging="540"/>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Neue Projektpartner müssen diese Vereinbarung ebenfalls unterzeichnen. Sie gelten als Ve</w:t>
      </w:r>
      <w:r w:rsidRPr="00164CC2">
        <w:rPr>
          <w:rFonts w:ascii="Arial" w:eastAsia="Times New Roman" w:hAnsi="Arial" w:cs="Arial"/>
          <w:color w:val="auto"/>
          <w:sz w:val="22"/>
          <w:szCs w:val="24"/>
          <w:lang w:eastAsia="de-DE"/>
        </w:rPr>
        <w:t>r</w:t>
      </w:r>
      <w:r w:rsidRPr="00164CC2">
        <w:rPr>
          <w:rFonts w:ascii="Arial" w:eastAsia="Times New Roman" w:hAnsi="Arial" w:cs="Arial"/>
          <w:color w:val="auto"/>
          <w:sz w:val="22"/>
          <w:szCs w:val="24"/>
          <w:lang w:eastAsia="de-DE"/>
        </w:rPr>
        <w:t>tragspartner ab dem Datum ihrer Unterzeichnung dieser Vereinbarung.</w:t>
      </w:r>
    </w:p>
    <w:p w:rsidR="00BE4C8E" w:rsidRPr="00164CC2" w:rsidRDefault="00BE4C8E" w:rsidP="00ED400E">
      <w:pPr>
        <w:numPr>
          <w:ilvl w:val="0"/>
          <w:numId w:val="21"/>
        </w:numPr>
        <w:tabs>
          <w:tab w:val="num" w:pos="540"/>
        </w:tabs>
        <w:spacing w:before="120" w:line="300" w:lineRule="exact"/>
        <w:ind w:left="540" w:hanging="540"/>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Änderungen und Ergänzungen dieses Vertrags bedürfen der schriftlichen Verein</w:t>
      </w:r>
      <w:r w:rsidRPr="00164CC2">
        <w:rPr>
          <w:rFonts w:ascii="Arial" w:eastAsia="Times New Roman" w:hAnsi="Arial" w:cs="Arial"/>
          <w:color w:val="auto"/>
          <w:sz w:val="22"/>
          <w:szCs w:val="24"/>
          <w:lang w:eastAsia="de-DE"/>
        </w:rPr>
        <w:softHyphen/>
        <w:t>barung.</w:t>
      </w:r>
    </w:p>
    <w:p w:rsidR="00BE4C8E" w:rsidRPr="00164CC2" w:rsidRDefault="00BE4C8E" w:rsidP="00BE4C8E">
      <w:pPr>
        <w:spacing w:before="120" w:line="300" w:lineRule="exact"/>
        <w:jc w:val="both"/>
        <w:rPr>
          <w:rFonts w:ascii="Arial" w:eastAsia="Times New Roman" w:hAnsi="Arial" w:cs="Arial"/>
          <w:color w:val="auto"/>
          <w:sz w:val="22"/>
          <w:szCs w:val="24"/>
          <w:lang w:eastAsia="de-DE"/>
        </w:rPr>
      </w:pPr>
    </w:p>
    <w:p w:rsidR="00BE4C8E" w:rsidRPr="00164CC2" w:rsidRDefault="00BE4C8E" w:rsidP="00BE4C8E">
      <w:pPr>
        <w:spacing w:before="120" w:line="300" w:lineRule="exact"/>
        <w:jc w:val="both"/>
        <w:rPr>
          <w:rFonts w:ascii="Arial" w:eastAsia="Times New Roman" w:hAnsi="Arial" w:cs="Arial"/>
          <w:color w:val="auto"/>
          <w:sz w:val="22"/>
          <w:szCs w:val="24"/>
          <w:lang w:eastAsia="de-DE"/>
        </w:rPr>
      </w:pPr>
    </w:p>
    <w:p w:rsidR="00BE4C8E" w:rsidRPr="00164CC2" w:rsidRDefault="00BE4C8E" w:rsidP="000372C8">
      <w:pPr>
        <w:pStyle w:val="Untertitel"/>
        <w:rPr>
          <w:rFonts w:ascii="Arial" w:hAnsi="Arial" w:cs="Arial"/>
          <w:b/>
        </w:rPr>
      </w:pPr>
      <w:r w:rsidRPr="00164CC2">
        <w:rPr>
          <w:rFonts w:ascii="Arial" w:hAnsi="Arial" w:cs="Arial"/>
          <w:b/>
        </w:rPr>
        <w:lastRenderedPageBreak/>
        <w:t>§ 5 Weiterleitung der Förderung</w:t>
      </w:r>
    </w:p>
    <w:p w:rsidR="00BE4C8E" w:rsidRPr="00164CC2" w:rsidRDefault="00BE4C8E" w:rsidP="00ED400E">
      <w:pPr>
        <w:numPr>
          <w:ilvl w:val="0"/>
          <w:numId w:val="27"/>
        </w:num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Den Projektpartnern auf der EU-Seite steht auf der Grundlage des EFRE-Fördervertrags im Wege der Anteilfinanzierung ein Zuschuss bis zu einer Höhe von ..… % ihrer EFRE-kofinanzierungsfähigen Kosten zu, d.h.,</w:t>
      </w:r>
    </w:p>
    <w:p w:rsidR="00BE4C8E" w:rsidRPr="00164CC2" w:rsidRDefault="00BE4C8E" w:rsidP="00ED400E">
      <w:pPr>
        <w:numPr>
          <w:ilvl w:val="1"/>
          <w:numId w:val="25"/>
        </w:numPr>
        <w:tabs>
          <w:tab w:val="num" w:pos="1080"/>
        </w:tabs>
        <w:spacing w:before="120" w:line="300" w:lineRule="exact"/>
        <w:ind w:left="1080"/>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Projektpartner ...............: maximaler Betrag von € …………....</w:t>
      </w:r>
    </w:p>
    <w:p w:rsidR="00BE4C8E" w:rsidRPr="00164CC2" w:rsidRDefault="00BE4C8E" w:rsidP="00ED400E">
      <w:pPr>
        <w:numPr>
          <w:ilvl w:val="1"/>
          <w:numId w:val="25"/>
        </w:numPr>
        <w:tabs>
          <w:tab w:val="num" w:pos="1080"/>
        </w:tabs>
        <w:spacing w:before="120" w:line="300" w:lineRule="exact"/>
        <w:ind w:left="1080"/>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Projektpartner ................: maximaler Betrag von € …………….</w:t>
      </w:r>
    </w:p>
    <w:p w:rsidR="00BE4C8E" w:rsidRPr="00164CC2" w:rsidRDefault="00BE4C8E" w:rsidP="00ED400E">
      <w:pPr>
        <w:numPr>
          <w:ilvl w:val="1"/>
          <w:numId w:val="25"/>
        </w:numPr>
        <w:tabs>
          <w:tab w:val="num" w:pos="1080"/>
        </w:tabs>
        <w:spacing w:before="120" w:line="300" w:lineRule="exact"/>
        <w:ind w:left="1080"/>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w:t>
      </w:r>
    </w:p>
    <w:p w:rsidR="00BE4C8E" w:rsidRPr="00164CC2" w:rsidRDefault="00BE4C8E" w:rsidP="00ED400E">
      <w:pPr>
        <w:numPr>
          <w:ilvl w:val="0"/>
          <w:numId w:val="27"/>
        </w:num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Den Projektpartnern auf Schweizer Seite steht auf der Grundlage des CH-Fördervertrags im Wege der Anteilfinanzierung ein Zuschuss bis zu einer Höhe von ..… % ihrer CH-kofinanzierungsfähige</w:t>
      </w:r>
      <w:r w:rsidR="008E7A6B">
        <w:rPr>
          <w:rFonts w:ascii="Arial" w:eastAsia="Times New Roman" w:hAnsi="Arial" w:cs="Arial"/>
          <w:color w:val="auto"/>
          <w:sz w:val="22"/>
          <w:szCs w:val="24"/>
          <w:lang w:eastAsia="de-DE"/>
        </w:rPr>
        <w:t>n</w:t>
      </w:r>
      <w:r w:rsidRPr="00164CC2">
        <w:rPr>
          <w:rFonts w:ascii="Arial" w:eastAsia="Times New Roman" w:hAnsi="Arial" w:cs="Arial"/>
          <w:color w:val="auto"/>
          <w:sz w:val="22"/>
          <w:szCs w:val="24"/>
          <w:lang w:eastAsia="de-DE"/>
        </w:rPr>
        <w:t xml:space="preserve"> Kosten zu, d.h.,</w:t>
      </w:r>
    </w:p>
    <w:p w:rsidR="00BE4C8E" w:rsidRPr="00164CC2" w:rsidRDefault="00BE4C8E" w:rsidP="00ED400E">
      <w:pPr>
        <w:numPr>
          <w:ilvl w:val="1"/>
          <w:numId w:val="25"/>
        </w:numPr>
        <w:tabs>
          <w:tab w:val="num" w:pos="1080"/>
        </w:tabs>
        <w:spacing w:before="120" w:line="300" w:lineRule="exact"/>
        <w:ind w:left="1080"/>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Projektpartner ...............: maximaler Betrag von € …………....</w:t>
      </w:r>
    </w:p>
    <w:p w:rsidR="00BE4C8E" w:rsidRPr="00164CC2" w:rsidRDefault="00BE4C8E" w:rsidP="00ED400E">
      <w:pPr>
        <w:numPr>
          <w:ilvl w:val="1"/>
          <w:numId w:val="25"/>
        </w:numPr>
        <w:tabs>
          <w:tab w:val="num" w:pos="1080"/>
        </w:tabs>
        <w:spacing w:before="120" w:line="300" w:lineRule="exact"/>
        <w:ind w:left="1080"/>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Projektpartner ................: maximaler Betrag von € …………….</w:t>
      </w:r>
    </w:p>
    <w:p w:rsidR="00BE4C8E" w:rsidRPr="00164CC2" w:rsidRDefault="00BE4C8E" w:rsidP="00ED400E">
      <w:pPr>
        <w:numPr>
          <w:ilvl w:val="1"/>
          <w:numId w:val="25"/>
        </w:numPr>
        <w:tabs>
          <w:tab w:val="num" w:pos="1080"/>
        </w:tabs>
        <w:spacing w:before="120" w:line="300" w:lineRule="exact"/>
        <w:ind w:left="1080"/>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w:t>
      </w:r>
    </w:p>
    <w:p w:rsidR="00BE4C8E" w:rsidRPr="00164CC2" w:rsidRDefault="00BE4C8E" w:rsidP="00BE4C8E">
      <w:pPr>
        <w:spacing w:before="120" w:line="300" w:lineRule="exact"/>
        <w:ind w:left="540" w:hanging="540"/>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(3)</w:t>
      </w:r>
      <w:r w:rsidRPr="00164CC2">
        <w:rPr>
          <w:rFonts w:ascii="Arial" w:eastAsia="Times New Roman" w:hAnsi="Arial" w:cs="Arial"/>
          <w:color w:val="auto"/>
          <w:sz w:val="22"/>
          <w:szCs w:val="24"/>
          <w:lang w:eastAsia="de-DE"/>
        </w:rPr>
        <w:tab/>
        <w:t>Der Lead-Partner überweist die EFRE-Fördermittel spätestens innerhalb von drei M</w:t>
      </w:r>
      <w:r w:rsidRPr="00164CC2">
        <w:rPr>
          <w:rFonts w:ascii="Arial" w:eastAsia="Times New Roman" w:hAnsi="Arial" w:cs="Arial"/>
          <w:color w:val="auto"/>
          <w:sz w:val="22"/>
          <w:szCs w:val="24"/>
          <w:lang w:eastAsia="de-DE"/>
        </w:rPr>
        <w:t>o</w:t>
      </w:r>
      <w:r w:rsidRPr="00164CC2">
        <w:rPr>
          <w:rFonts w:ascii="Arial" w:eastAsia="Times New Roman" w:hAnsi="Arial" w:cs="Arial"/>
          <w:color w:val="auto"/>
          <w:sz w:val="22"/>
          <w:szCs w:val="24"/>
          <w:lang w:eastAsia="de-DE"/>
        </w:rPr>
        <w:t>naten nach der Schlussauszahlung der Fördermittel den einzelnen Projektpartnern, die ihren Sitz in einem Mitgliedstaat der Europäischen Union haben - vorbehaltlich einer Regelung im Sinne von Absatz 7 - entsprechend ihrem Förderanteil in vollem Umfang auf folgende Konten:</w:t>
      </w:r>
    </w:p>
    <w:p w:rsidR="00BE4C8E" w:rsidRPr="00164CC2" w:rsidRDefault="00BE4C8E" w:rsidP="00ED400E">
      <w:pPr>
        <w:numPr>
          <w:ilvl w:val="1"/>
          <w:numId w:val="24"/>
        </w:numPr>
        <w:tabs>
          <w:tab w:val="num" w:pos="1080"/>
        </w:tabs>
        <w:spacing w:before="120" w:line="300" w:lineRule="exact"/>
        <w:ind w:left="1080" w:hanging="540"/>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Projektpartner: ………………</w:t>
      </w:r>
    </w:p>
    <w:p w:rsidR="00BE4C8E" w:rsidRPr="00164CC2" w:rsidRDefault="00BE4C8E" w:rsidP="00ED400E">
      <w:pPr>
        <w:numPr>
          <w:ilvl w:val="1"/>
          <w:numId w:val="24"/>
        </w:numPr>
        <w:tabs>
          <w:tab w:val="num" w:pos="1080"/>
        </w:tabs>
        <w:spacing w:before="120" w:line="300" w:lineRule="exact"/>
        <w:ind w:left="1080" w:hanging="540"/>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Projektpartner: ………………</w:t>
      </w:r>
    </w:p>
    <w:p w:rsidR="00BE4C8E" w:rsidRPr="00164CC2" w:rsidRDefault="00BE4C8E" w:rsidP="00ED400E">
      <w:pPr>
        <w:numPr>
          <w:ilvl w:val="1"/>
          <w:numId w:val="24"/>
        </w:numPr>
        <w:tabs>
          <w:tab w:val="num" w:pos="1080"/>
        </w:tabs>
        <w:spacing w:before="120" w:line="300" w:lineRule="exact"/>
        <w:ind w:left="1080" w:hanging="540"/>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w:t>
      </w:r>
    </w:p>
    <w:p w:rsidR="00BE4C8E" w:rsidRPr="00164CC2" w:rsidRDefault="00BE4C8E" w:rsidP="00BE4C8E">
      <w:pPr>
        <w:spacing w:before="120" w:line="300" w:lineRule="exact"/>
        <w:ind w:left="540" w:hanging="540"/>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(4)</w:t>
      </w:r>
      <w:r w:rsidRPr="00164CC2">
        <w:rPr>
          <w:rFonts w:ascii="Arial" w:eastAsia="Times New Roman" w:hAnsi="Arial" w:cs="Arial"/>
          <w:color w:val="auto"/>
          <w:sz w:val="22"/>
          <w:szCs w:val="24"/>
          <w:lang w:eastAsia="de-DE"/>
        </w:rPr>
        <w:tab/>
        <w:t xml:space="preserve">Soweit an dem Projekt </w:t>
      </w:r>
      <w:r w:rsidR="00064A41">
        <w:rPr>
          <w:rFonts w:ascii="Arial" w:eastAsia="Times New Roman" w:hAnsi="Arial" w:cs="Arial"/>
          <w:color w:val="auto"/>
          <w:sz w:val="22"/>
          <w:szCs w:val="24"/>
          <w:lang w:eastAsia="de-DE"/>
        </w:rPr>
        <w:t>mehr als ein Projektp</w:t>
      </w:r>
      <w:r w:rsidRPr="00164CC2">
        <w:rPr>
          <w:rFonts w:ascii="Arial" w:eastAsia="Times New Roman" w:hAnsi="Arial" w:cs="Arial"/>
          <w:color w:val="auto"/>
          <w:sz w:val="22"/>
          <w:szCs w:val="24"/>
          <w:lang w:eastAsia="de-DE"/>
        </w:rPr>
        <w:t>artner aus der Schweiz teiln</w:t>
      </w:r>
      <w:r w:rsidR="00064A41">
        <w:rPr>
          <w:rFonts w:ascii="Arial" w:eastAsia="Times New Roman" w:hAnsi="Arial" w:cs="Arial"/>
          <w:color w:val="auto"/>
          <w:sz w:val="22"/>
          <w:szCs w:val="24"/>
          <w:lang w:eastAsia="de-DE"/>
        </w:rPr>
        <w:t>immt</w:t>
      </w:r>
      <w:r w:rsidRPr="00164CC2">
        <w:rPr>
          <w:rFonts w:ascii="Arial" w:eastAsia="Times New Roman" w:hAnsi="Arial" w:cs="Arial"/>
          <w:color w:val="auto"/>
          <w:sz w:val="22"/>
          <w:szCs w:val="24"/>
          <w:lang w:eastAsia="de-DE"/>
        </w:rPr>
        <w:t>, mü</w:t>
      </w:r>
      <w:r w:rsidRPr="00164CC2">
        <w:rPr>
          <w:rFonts w:ascii="Arial" w:eastAsia="Times New Roman" w:hAnsi="Arial" w:cs="Arial"/>
          <w:color w:val="auto"/>
          <w:sz w:val="22"/>
          <w:szCs w:val="24"/>
          <w:lang w:eastAsia="de-DE"/>
        </w:rPr>
        <w:t>s</w:t>
      </w:r>
      <w:r w:rsidRPr="00164CC2">
        <w:rPr>
          <w:rFonts w:ascii="Arial" w:eastAsia="Times New Roman" w:hAnsi="Arial" w:cs="Arial"/>
          <w:color w:val="auto"/>
          <w:sz w:val="22"/>
          <w:szCs w:val="24"/>
          <w:lang w:eastAsia="de-DE"/>
        </w:rPr>
        <w:t>sen sich die Schweizer Projektpartner in Absprache mit dem Lead-Partner auf einen Par</w:t>
      </w:r>
      <w:r w:rsidRPr="00164CC2">
        <w:rPr>
          <w:rFonts w:ascii="Arial" w:eastAsia="Times New Roman" w:hAnsi="Arial" w:cs="Arial"/>
          <w:color w:val="auto"/>
          <w:sz w:val="22"/>
          <w:szCs w:val="24"/>
          <w:lang w:eastAsia="de-DE"/>
        </w:rPr>
        <w:t>t</w:t>
      </w:r>
      <w:r w:rsidRPr="00164CC2">
        <w:rPr>
          <w:rFonts w:ascii="Arial" w:eastAsia="Times New Roman" w:hAnsi="Arial" w:cs="Arial"/>
          <w:color w:val="auto"/>
          <w:sz w:val="22"/>
          <w:szCs w:val="24"/>
          <w:lang w:eastAsia="de-DE"/>
        </w:rPr>
        <w:t>ner (sog. Schweizer Förderungsempfänger) einigen, der für die Weiterleitung der Schweizer Interreg-Fördermittel an die Schweizer Projektpartner - vorbehaltlich einer Regelung im Sinne von Absatz 7 - verantwortlich ist. Der Schweizer Förderungsem</w:t>
      </w:r>
      <w:r w:rsidRPr="00164CC2">
        <w:rPr>
          <w:rFonts w:ascii="Arial" w:eastAsia="Times New Roman" w:hAnsi="Arial" w:cs="Arial"/>
          <w:color w:val="auto"/>
          <w:sz w:val="22"/>
          <w:szCs w:val="24"/>
          <w:lang w:eastAsia="de-DE"/>
        </w:rPr>
        <w:t>p</w:t>
      </w:r>
      <w:r w:rsidRPr="00164CC2">
        <w:rPr>
          <w:rFonts w:ascii="Arial" w:eastAsia="Times New Roman" w:hAnsi="Arial" w:cs="Arial"/>
          <w:color w:val="auto"/>
          <w:sz w:val="22"/>
          <w:szCs w:val="24"/>
          <w:lang w:eastAsia="de-DE"/>
        </w:rPr>
        <w:t>fänger ist im Übrigen der Vertragspartner der Netzwerkstelle Ostschweiz bezüglich der Schweizer I</w:t>
      </w:r>
      <w:r w:rsidRPr="00164CC2">
        <w:rPr>
          <w:rFonts w:ascii="Arial" w:eastAsia="Times New Roman" w:hAnsi="Arial" w:cs="Arial"/>
          <w:color w:val="auto"/>
          <w:sz w:val="22"/>
          <w:szCs w:val="24"/>
          <w:lang w:eastAsia="de-DE"/>
        </w:rPr>
        <w:t>n</w:t>
      </w:r>
      <w:r w:rsidRPr="00164CC2">
        <w:rPr>
          <w:rFonts w:ascii="Arial" w:eastAsia="Times New Roman" w:hAnsi="Arial" w:cs="Arial"/>
          <w:color w:val="auto"/>
          <w:sz w:val="22"/>
          <w:szCs w:val="24"/>
          <w:lang w:eastAsia="de-DE"/>
        </w:rPr>
        <w:t>terreg-Fördermittel.</w:t>
      </w:r>
    </w:p>
    <w:p w:rsidR="00E035DE" w:rsidRPr="00164CC2" w:rsidRDefault="00E035DE" w:rsidP="00BE4C8E">
      <w:pPr>
        <w:spacing w:before="120" w:line="300" w:lineRule="exact"/>
        <w:ind w:left="540" w:firstLine="27"/>
        <w:jc w:val="both"/>
        <w:rPr>
          <w:rFonts w:ascii="Arial" w:eastAsia="Times New Roman" w:hAnsi="Arial" w:cs="Arial"/>
          <w:color w:val="auto"/>
          <w:sz w:val="22"/>
          <w:szCs w:val="24"/>
          <w:lang w:eastAsia="de-DE"/>
        </w:rPr>
      </w:pPr>
    </w:p>
    <w:p w:rsidR="00BE4C8E" w:rsidRPr="00164CC2" w:rsidRDefault="00BE4C8E" w:rsidP="00BE4C8E">
      <w:pPr>
        <w:spacing w:before="120" w:line="300" w:lineRule="exact"/>
        <w:ind w:left="540" w:firstLine="27"/>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Insoweit verständigen sich die Projektpartner auf folgenden Schweizer Förderungs</w:t>
      </w:r>
      <w:r w:rsidR="000372C8" w:rsidRPr="00164CC2">
        <w:rPr>
          <w:rFonts w:ascii="Arial" w:eastAsia="Times New Roman" w:hAnsi="Arial" w:cs="Arial"/>
          <w:color w:val="auto"/>
          <w:sz w:val="22"/>
          <w:szCs w:val="24"/>
          <w:lang w:eastAsia="de-DE"/>
        </w:rPr>
        <w:t>-</w:t>
      </w:r>
      <w:r w:rsidRPr="00164CC2">
        <w:rPr>
          <w:rFonts w:ascii="Arial" w:eastAsia="Times New Roman" w:hAnsi="Arial" w:cs="Arial"/>
          <w:color w:val="auto"/>
          <w:sz w:val="22"/>
          <w:szCs w:val="24"/>
          <w:lang w:eastAsia="de-DE"/>
        </w:rPr>
        <w:t>empfä</w:t>
      </w:r>
      <w:r w:rsidRPr="00164CC2">
        <w:rPr>
          <w:rFonts w:ascii="Arial" w:eastAsia="Times New Roman" w:hAnsi="Arial" w:cs="Arial"/>
          <w:color w:val="auto"/>
          <w:sz w:val="22"/>
          <w:szCs w:val="24"/>
          <w:lang w:eastAsia="de-DE"/>
        </w:rPr>
        <w:t>n</w:t>
      </w:r>
      <w:r w:rsidRPr="00164CC2">
        <w:rPr>
          <w:rFonts w:ascii="Arial" w:eastAsia="Times New Roman" w:hAnsi="Arial" w:cs="Arial"/>
          <w:color w:val="auto"/>
          <w:sz w:val="22"/>
          <w:szCs w:val="24"/>
          <w:lang w:eastAsia="de-DE"/>
        </w:rPr>
        <w:t>ger:</w:t>
      </w:r>
    </w:p>
    <w:p w:rsidR="00BE4C8E" w:rsidRPr="00164CC2" w:rsidRDefault="00BE4C8E" w:rsidP="00BE4C8E">
      <w:pPr>
        <w:spacing w:before="120" w:line="300" w:lineRule="exact"/>
        <w:ind w:left="540"/>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Name:</w:t>
      </w:r>
      <w:r w:rsidRPr="00164CC2">
        <w:rPr>
          <w:rFonts w:ascii="Arial" w:eastAsia="Times New Roman" w:hAnsi="Arial" w:cs="Arial"/>
          <w:color w:val="auto"/>
          <w:sz w:val="22"/>
          <w:szCs w:val="24"/>
          <w:lang w:eastAsia="de-DE"/>
        </w:rPr>
        <w:tab/>
      </w:r>
      <w:r w:rsidRPr="00164CC2">
        <w:rPr>
          <w:rFonts w:ascii="Arial" w:eastAsia="Times New Roman" w:hAnsi="Arial" w:cs="Arial"/>
          <w:color w:val="auto"/>
          <w:sz w:val="22"/>
          <w:szCs w:val="24"/>
          <w:lang w:eastAsia="de-DE"/>
        </w:rPr>
        <w:tab/>
        <w:t>..........................................................................</w:t>
      </w:r>
    </w:p>
    <w:p w:rsidR="00BE4C8E" w:rsidRPr="00164CC2" w:rsidRDefault="00BE4C8E" w:rsidP="00BE4C8E">
      <w:pPr>
        <w:spacing w:before="120" w:line="300" w:lineRule="exact"/>
        <w:ind w:left="540"/>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 xml:space="preserve">Anschrift: </w:t>
      </w:r>
      <w:r w:rsidRPr="00164CC2">
        <w:rPr>
          <w:rFonts w:ascii="Arial" w:eastAsia="Times New Roman" w:hAnsi="Arial" w:cs="Arial"/>
          <w:color w:val="auto"/>
          <w:sz w:val="22"/>
          <w:szCs w:val="24"/>
          <w:lang w:eastAsia="de-DE"/>
        </w:rPr>
        <w:tab/>
        <w:t>...........................................................................</w:t>
      </w:r>
    </w:p>
    <w:p w:rsidR="00BE4C8E" w:rsidRPr="00164CC2" w:rsidRDefault="00BE4C8E" w:rsidP="00BE4C8E">
      <w:pPr>
        <w:spacing w:before="120" w:line="300" w:lineRule="exact"/>
        <w:ind w:left="540"/>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Vertreten durch: ...........................................................................</w:t>
      </w:r>
    </w:p>
    <w:p w:rsidR="00BE4C8E" w:rsidRPr="00164CC2" w:rsidRDefault="00BE4C8E" w:rsidP="00BE4C8E">
      <w:pPr>
        <w:spacing w:before="120" w:line="300" w:lineRule="exact"/>
        <w:ind w:left="540"/>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lastRenderedPageBreak/>
        <w:t>Die Schweizer Interreg-Fördermittel sind spätestens innerhalb von drei Monaten nach der Schlussauszahlung der Fördermittel den einzelnen Projektpartnern, die ihren Sitz in der Schweiz haben - vorbehaltlich einer Regelung im Sinne von Absatz 7 - entspr</w:t>
      </w:r>
      <w:r w:rsidRPr="00164CC2">
        <w:rPr>
          <w:rFonts w:ascii="Arial" w:eastAsia="Times New Roman" w:hAnsi="Arial" w:cs="Arial"/>
          <w:color w:val="auto"/>
          <w:sz w:val="22"/>
          <w:szCs w:val="24"/>
          <w:lang w:eastAsia="de-DE"/>
        </w:rPr>
        <w:t>e</w:t>
      </w:r>
      <w:r w:rsidRPr="00164CC2">
        <w:rPr>
          <w:rFonts w:ascii="Arial" w:eastAsia="Times New Roman" w:hAnsi="Arial" w:cs="Arial"/>
          <w:color w:val="auto"/>
          <w:sz w:val="22"/>
          <w:szCs w:val="24"/>
          <w:lang w:eastAsia="de-DE"/>
        </w:rPr>
        <w:t>chend ihrem Förderanteil in vollem Umfang auf folgende Konten zu überweisen:</w:t>
      </w:r>
    </w:p>
    <w:p w:rsidR="00BE4C8E" w:rsidRPr="00164CC2" w:rsidRDefault="00BE4C8E" w:rsidP="00ED400E">
      <w:pPr>
        <w:numPr>
          <w:ilvl w:val="1"/>
          <w:numId w:val="24"/>
        </w:numPr>
        <w:tabs>
          <w:tab w:val="num" w:pos="1080"/>
        </w:tabs>
        <w:spacing w:before="120" w:line="300" w:lineRule="exact"/>
        <w:ind w:left="1080" w:hanging="540"/>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Projektpartner: ………………</w:t>
      </w:r>
    </w:p>
    <w:p w:rsidR="00BE4C8E" w:rsidRPr="00164CC2" w:rsidRDefault="00BE4C8E" w:rsidP="00ED400E">
      <w:pPr>
        <w:numPr>
          <w:ilvl w:val="1"/>
          <w:numId w:val="24"/>
        </w:numPr>
        <w:tabs>
          <w:tab w:val="num" w:pos="1080"/>
        </w:tabs>
        <w:spacing w:before="120" w:line="300" w:lineRule="exact"/>
        <w:ind w:left="1080" w:hanging="540"/>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Projektpartner: ………………</w:t>
      </w:r>
    </w:p>
    <w:p w:rsidR="00BE4C8E" w:rsidRPr="00164CC2" w:rsidRDefault="00BE4C8E" w:rsidP="00BE4C8E">
      <w:pPr>
        <w:spacing w:before="120" w:line="300" w:lineRule="exact"/>
        <w:ind w:left="540" w:hanging="540"/>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(5)</w:t>
      </w:r>
      <w:r w:rsidRPr="00164CC2">
        <w:rPr>
          <w:rFonts w:ascii="Arial" w:eastAsia="Times New Roman" w:hAnsi="Arial" w:cs="Arial"/>
          <w:color w:val="auto"/>
          <w:sz w:val="22"/>
          <w:szCs w:val="24"/>
          <w:lang w:eastAsia="de-DE"/>
        </w:rPr>
        <w:tab/>
        <w:t>Der Zuschuss ist zweckgebunden und wird ausschließlich für das in den EFRE-/CH-Förderverträgen bestimmte Projekt gewährt. In besonders gelagerten Fällen kommt es zu einer proportionalen Reduzierung der Mittel aus den EFRE-/Schweizer Förderve</w:t>
      </w:r>
      <w:r w:rsidRPr="00164CC2">
        <w:rPr>
          <w:rFonts w:ascii="Arial" w:eastAsia="Times New Roman" w:hAnsi="Arial" w:cs="Arial"/>
          <w:color w:val="auto"/>
          <w:sz w:val="22"/>
          <w:szCs w:val="24"/>
          <w:lang w:eastAsia="de-DE"/>
        </w:rPr>
        <w:t>r</w:t>
      </w:r>
      <w:r w:rsidRPr="00164CC2">
        <w:rPr>
          <w:rFonts w:ascii="Arial" w:eastAsia="Times New Roman" w:hAnsi="Arial" w:cs="Arial"/>
          <w:color w:val="auto"/>
          <w:sz w:val="22"/>
          <w:szCs w:val="24"/>
          <w:lang w:eastAsia="de-DE"/>
        </w:rPr>
        <w:t>trägen. Dies ist insbesondere der Fall, wenn nachträglich</w:t>
      </w:r>
    </w:p>
    <w:p w:rsidR="00BE4C8E" w:rsidRPr="00164CC2" w:rsidRDefault="00BE4C8E" w:rsidP="00ED400E">
      <w:pPr>
        <w:numPr>
          <w:ilvl w:val="0"/>
          <w:numId w:val="30"/>
        </w:numPr>
        <w:tabs>
          <w:tab w:val="left" w:pos="1134"/>
          <w:tab w:val="left" w:pos="1701"/>
        </w:tabs>
        <w:spacing w:before="120" w:line="300" w:lineRule="exact"/>
        <w:ind w:left="1134"/>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sich die veranschlagten kofinanzierungsfähigen Ausgaben der Vertragspartner ermäßigen oder</w:t>
      </w:r>
    </w:p>
    <w:p w:rsidR="00BE4C8E" w:rsidRPr="00164CC2" w:rsidRDefault="00BE4C8E" w:rsidP="00ED400E">
      <w:pPr>
        <w:numPr>
          <w:ilvl w:val="0"/>
          <w:numId w:val="30"/>
        </w:numPr>
        <w:tabs>
          <w:tab w:val="left" w:pos="1134"/>
          <w:tab w:val="left" w:pos="1701"/>
        </w:tabs>
        <w:spacing w:before="120" w:line="300" w:lineRule="exact"/>
        <w:ind w:left="1134"/>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zusätzliche Eigenmittel der Vertragspartner oder weitere nationale Fördermittel in das Projekt eingebracht werden.</w:t>
      </w:r>
    </w:p>
    <w:p w:rsidR="00BE4C8E" w:rsidRPr="00164CC2" w:rsidRDefault="00BE4C8E" w:rsidP="00BE4C8E">
      <w:pPr>
        <w:spacing w:before="120" w:line="300" w:lineRule="exact"/>
        <w:ind w:left="540" w:hanging="540"/>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(6)</w:t>
      </w:r>
      <w:r w:rsidRPr="00164CC2">
        <w:rPr>
          <w:rFonts w:ascii="Arial" w:eastAsia="Times New Roman" w:hAnsi="Arial" w:cs="Arial"/>
          <w:color w:val="auto"/>
          <w:sz w:val="22"/>
          <w:szCs w:val="24"/>
          <w:lang w:eastAsia="de-DE"/>
        </w:rPr>
        <w:tab/>
        <w:t>Ein Anspruch auf Weiterleitung des anteiligen Zuschusses gemäß Absatz 1 und/oder 2 entsteht erst mit Rechtswirksamkeit des EFRE-/CH-Fördervertrages und dieser Verei</w:t>
      </w:r>
      <w:r w:rsidRPr="00164CC2">
        <w:rPr>
          <w:rFonts w:ascii="Arial" w:eastAsia="Times New Roman" w:hAnsi="Arial" w:cs="Arial"/>
          <w:color w:val="auto"/>
          <w:sz w:val="22"/>
          <w:szCs w:val="24"/>
          <w:lang w:eastAsia="de-DE"/>
        </w:rPr>
        <w:t>n</w:t>
      </w:r>
      <w:r w:rsidRPr="00164CC2">
        <w:rPr>
          <w:rFonts w:ascii="Arial" w:eastAsia="Times New Roman" w:hAnsi="Arial" w:cs="Arial"/>
          <w:color w:val="auto"/>
          <w:sz w:val="22"/>
          <w:szCs w:val="24"/>
          <w:lang w:eastAsia="de-DE"/>
        </w:rPr>
        <w:t>barung.</w:t>
      </w:r>
    </w:p>
    <w:p w:rsidR="00BE4C8E" w:rsidRPr="00164CC2" w:rsidRDefault="00BE4C8E" w:rsidP="00BE4C8E">
      <w:pPr>
        <w:spacing w:before="120" w:line="300" w:lineRule="exact"/>
        <w:ind w:left="540" w:hanging="540"/>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(7)</w:t>
      </w:r>
      <w:r w:rsidRPr="00164CC2">
        <w:rPr>
          <w:rFonts w:ascii="Arial" w:eastAsia="Times New Roman" w:hAnsi="Arial" w:cs="Arial"/>
          <w:color w:val="auto"/>
          <w:sz w:val="22"/>
          <w:szCs w:val="24"/>
          <w:lang w:eastAsia="de-DE"/>
        </w:rPr>
        <w:tab/>
        <w:t>Von einer rein tatsächlichen Weiterleitung der EFRE-/Schweizer Interreg-Fördermittel kann abgesehen werden, wenn zwischen den Vertragspartnern eine Verrechnung etwa für g</w:t>
      </w:r>
      <w:r w:rsidRPr="00164CC2">
        <w:rPr>
          <w:rFonts w:ascii="Arial" w:eastAsia="Times New Roman" w:hAnsi="Arial" w:cs="Arial"/>
          <w:color w:val="auto"/>
          <w:sz w:val="22"/>
          <w:szCs w:val="24"/>
          <w:lang w:eastAsia="de-DE"/>
        </w:rPr>
        <w:t>e</w:t>
      </w:r>
      <w:r w:rsidRPr="00164CC2">
        <w:rPr>
          <w:rFonts w:ascii="Arial" w:eastAsia="Times New Roman" w:hAnsi="Arial" w:cs="Arial"/>
          <w:color w:val="auto"/>
          <w:sz w:val="22"/>
          <w:szCs w:val="24"/>
          <w:lang w:eastAsia="de-DE"/>
        </w:rPr>
        <w:t>meinsame Kosten vorgesehen ist. Falls es zu einer solchen Verrechnung kommt, ist dies b</w:t>
      </w:r>
      <w:r w:rsidRPr="00164CC2">
        <w:rPr>
          <w:rFonts w:ascii="Arial" w:eastAsia="Times New Roman" w:hAnsi="Arial" w:cs="Arial"/>
          <w:color w:val="auto"/>
          <w:sz w:val="22"/>
          <w:szCs w:val="24"/>
          <w:lang w:eastAsia="de-DE"/>
        </w:rPr>
        <w:t>u</w:t>
      </w:r>
      <w:r w:rsidRPr="00164CC2">
        <w:rPr>
          <w:rFonts w:ascii="Arial" w:eastAsia="Times New Roman" w:hAnsi="Arial" w:cs="Arial"/>
          <w:color w:val="auto"/>
          <w:sz w:val="22"/>
          <w:szCs w:val="24"/>
          <w:lang w:eastAsia="de-DE"/>
        </w:rPr>
        <w:t>chungstechnisch transparent darzustellen.</w:t>
      </w:r>
    </w:p>
    <w:p w:rsidR="00BE4C8E" w:rsidRPr="00164CC2" w:rsidRDefault="00BE4C8E" w:rsidP="00BE4C8E">
      <w:pPr>
        <w:spacing w:before="120" w:line="300" w:lineRule="exact"/>
        <w:ind w:left="540" w:hanging="540"/>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(8)</w:t>
      </w:r>
      <w:r w:rsidRPr="00164CC2">
        <w:rPr>
          <w:rFonts w:ascii="Arial" w:eastAsia="Times New Roman" w:hAnsi="Arial" w:cs="Arial"/>
          <w:color w:val="auto"/>
          <w:sz w:val="22"/>
          <w:szCs w:val="24"/>
          <w:lang w:eastAsia="de-DE"/>
        </w:rPr>
        <w:tab/>
      </w:r>
      <w:r w:rsidR="00DD1FE6" w:rsidRPr="00164CC2">
        <w:rPr>
          <w:rFonts w:ascii="Arial" w:eastAsia="Times New Roman" w:hAnsi="Arial" w:cs="Arial"/>
          <w:i/>
          <w:color w:val="auto"/>
          <w:sz w:val="22"/>
          <w:szCs w:val="24"/>
          <w:lang w:eastAsia="de-DE"/>
        </w:rPr>
        <w:t>optional:</w:t>
      </w:r>
      <w:r w:rsidR="00DD1FE6" w:rsidRPr="00164CC2">
        <w:rPr>
          <w:rFonts w:ascii="Arial" w:eastAsia="Times New Roman" w:hAnsi="Arial" w:cs="Arial"/>
          <w:color w:val="auto"/>
          <w:sz w:val="22"/>
          <w:szCs w:val="24"/>
          <w:lang w:eastAsia="de-DE"/>
        </w:rPr>
        <w:t xml:space="preserve"> </w:t>
      </w:r>
      <w:r w:rsidRPr="00164CC2">
        <w:rPr>
          <w:rFonts w:ascii="Arial" w:eastAsia="Times New Roman" w:hAnsi="Arial" w:cs="Arial"/>
          <w:b/>
          <w:color w:val="auto"/>
          <w:sz w:val="22"/>
          <w:szCs w:val="24"/>
          <w:lang w:eastAsia="de-DE"/>
        </w:rPr>
        <w:t>Regelung für gemeinsame Kosten (z.B. Auftrag und gemeinsame Fina</w:t>
      </w:r>
      <w:r w:rsidRPr="00164CC2">
        <w:rPr>
          <w:rFonts w:ascii="Arial" w:eastAsia="Times New Roman" w:hAnsi="Arial" w:cs="Arial"/>
          <w:b/>
          <w:color w:val="auto"/>
          <w:sz w:val="22"/>
          <w:szCs w:val="24"/>
          <w:lang w:eastAsia="de-DE"/>
        </w:rPr>
        <w:t>n</w:t>
      </w:r>
      <w:r w:rsidRPr="00164CC2">
        <w:rPr>
          <w:rFonts w:ascii="Arial" w:eastAsia="Times New Roman" w:hAnsi="Arial" w:cs="Arial"/>
          <w:b/>
          <w:color w:val="auto"/>
          <w:sz w:val="22"/>
          <w:szCs w:val="24"/>
          <w:lang w:eastAsia="de-DE"/>
        </w:rPr>
        <w:t>zierung für e</w:t>
      </w:r>
      <w:r w:rsidRPr="00164CC2">
        <w:rPr>
          <w:rFonts w:ascii="Arial" w:eastAsia="Times New Roman" w:hAnsi="Arial" w:cs="Arial"/>
          <w:b/>
          <w:color w:val="auto"/>
          <w:sz w:val="22"/>
          <w:szCs w:val="24"/>
          <w:lang w:eastAsia="de-DE"/>
        </w:rPr>
        <w:t>i</w:t>
      </w:r>
      <w:r w:rsidRPr="00164CC2">
        <w:rPr>
          <w:rFonts w:ascii="Arial" w:eastAsia="Times New Roman" w:hAnsi="Arial" w:cs="Arial"/>
          <w:b/>
          <w:color w:val="auto"/>
          <w:sz w:val="22"/>
          <w:szCs w:val="24"/>
          <w:lang w:eastAsia="de-DE"/>
        </w:rPr>
        <w:t>ne Website) – nur sofern zutreffend!</w:t>
      </w:r>
    </w:p>
    <w:p w:rsidR="00BE4C8E" w:rsidRPr="00164CC2" w:rsidRDefault="00BE4C8E" w:rsidP="00BE4C8E">
      <w:pPr>
        <w:spacing w:before="120" w:line="300" w:lineRule="exact"/>
        <w:ind w:left="540" w:firstLine="27"/>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Zwischen den Vertragspartnern wird vereinbart, dass für die nachfolgend näher b</w:t>
      </w:r>
      <w:r w:rsidRPr="00164CC2">
        <w:rPr>
          <w:rFonts w:ascii="Arial" w:eastAsia="Times New Roman" w:hAnsi="Arial" w:cs="Arial"/>
          <w:color w:val="auto"/>
          <w:sz w:val="22"/>
          <w:szCs w:val="24"/>
          <w:lang w:eastAsia="de-DE"/>
        </w:rPr>
        <w:t>e</w:t>
      </w:r>
      <w:r w:rsidRPr="00164CC2">
        <w:rPr>
          <w:rFonts w:ascii="Arial" w:eastAsia="Times New Roman" w:hAnsi="Arial" w:cs="Arial"/>
          <w:color w:val="auto"/>
          <w:sz w:val="22"/>
          <w:szCs w:val="24"/>
          <w:lang w:eastAsia="de-DE"/>
        </w:rPr>
        <w:t>stimmten Kosten Ausgaben zunächst bei einem Partner anfallen und von diesem b</w:t>
      </w:r>
      <w:r w:rsidRPr="00164CC2">
        <w:rPr>
          <w:rFonts w:ascii="Arial" w:eastAsia="Times New Roman" w:hAnsi="Arial" w:cs="Arial"/>
          <w:color w:val="auto"/>
          <w:sz w:val="22"/>
          <w:szCs w:val="24"/>
          <w:lang w:eastAsia="de-DE"/>
        </w:rPr>
        <w:t>e</w:t>
      </w:r>
      <w:r w:rsidRPr="00164CC2">
        <w:rPr>
          <w:rFonts w:ascii="Arial" w:eastAsia="Times New Roman" w:hAnsi="Arial" w:cs="Arial"/>
          <w:color w:val="auto"/>
          <w:sz w:val="22"/>
          <w:szCs w:val="24"/>
          <w:lang w:eastAsia="de-DE"/>
        </w:rPr>
        <w:t>zahlt sowie anschließend auf mehrere oder alle Vertragspartner nach einem bestim</w:t>
      </w:r>
      <w:r w:rsidRPr="00164CC2">
        <w:rPr>
          <w:rFonts w:ascii="Arial" w:eastAsia="Times New Roman" w:hAnsi="Arial" w:cs="Arial"/>
          <w:color w:val="auto"/>
          <w:sz w:val="22"/>
          <w:szCs w:val="24"/>
          <w:lang w:eastAsia="de-DE"/>
        </w:rPr>
        <w:t>m</w:t>
      </w:r>
      <w:r w:rsidRPr="00164CC2">
        <w:rPr>
          <w:rFonts w:ascii="Arial" w:eastAsia="Times New Roman" w:hAnsi="Arial" w:cs="Arial"/>
          <w:color w:val="auto"/>
          <w:sz w:val="22"/>
          <w:szCs w:val="24"/>
          <w:lang w:eastAsia="de-DE"/>
        </w:rPr>
        <w:t>ten Verteilerschlüssel umgelegt werden (sog. gemeinsame Kosten).</w:t>
      </w:r>
    </w:p>
    <w:p w:rsidR="00BE4C8E" w:rsidRPr="00164CC2" w:rsidRDefault="00BE4C8E" w:rsidP="00BE4C8E">
      <w:pPr>
        <w:spacing w:before="120" w:line="300" w:lineRule="exact"/>
        <w:ind w:left="540" w:firstLine="27"/>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Insoweit wird folgende Regelung der Kostenaufteilung getroffen:</w:t>
      </w:r>
    </w:p>
    <w:p w:rsidR="00BE4C8E" w:rsidRPr="00164CC2" w:rsidRDefault="00BE4C8E" w:rsidP="00BE4C8E">
      <w:pPr>
        <w:spacing w:before="120" w:line="300" w:lineRule="exact"/>
        <w:ind w:left="540" w:firstLine="27"/>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Art der Kosten:</w:t>
      </w:r>
    </w:p>
    <w:p w:rsidR="00BE4C8E" w:rsidRPr="00164CC2" w:rsidRDefault="00BE4C8E" w:rsidP="00BE4C8E">
      <w:pPr>
        <w:spacing w:before="120" w:line="300" w:lineRule="exact"/>
        <w:ind w:left="540" w:firstLine="27"/>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Auftraggeber und Kostenträger:</w:t>
      </w:r>
    </w:p>
    <w:p w:rsidR="00BE4C8E" w:rsidRPr="00164CC2" w:rsidRDefault="00BE4C8E" w:rsidP="00BE4C8E">
      <w:pPr>
        <w:spacing w:before="120" w:line="300" w:lineRule="exact"/>
        <w:ind w:left="540" w:firstLine="27"/>
        <w:jc w:val="both"/>
        <w:rPr>
          <w:rFonts w:ascii="Arial" w:eastAsia="Times New Roman" w:hAnsi="Arial" w:cs="Arial"/>
          <w:i/>
          <w:color w:val="auto"/>
          <w:sz w:val="22"/>
          <w:szCs w:val="24"/>
          <w:lang w:eastAsia="de-DE"/>
        </w:rPr>
      </w:pPr>
      <w:r w:rsidRPr="00164CC2">
        <w:rPr>
          <w:rFonts w:ascii="Arial" w:eastAsia="Times New Roman" w:hAnsi="Arial" w:cs="Arial"/>
          <w:color w:val="auto"/>
          <w:sz w:val="22"/>
          <w:szCs w:val="24"/>
          <w:lang w:eastAsia="de-DE"/>
        </w:rPr>
        <w:t>Verteilerschlüssel:</w:t>
      </w:r>
      <w:r w:rsidRPr="00164CC2">
        <w:rPr>
          <w:rFonts w:ascii="Arial" w:eastAsia="Times New Roman" w:hAnsi="Arial" w:cs="Arial"/>
          <w:color w:val="auto"/>
          <w:sz w:val="22"/>
          <w:szCs w:val="24"/>
          <w:lang w:eastAsia="de-DE"/>
        </w:rPr>
        <w:br/>
      </w:r>
    </w:p>
    <w:p w:rsidR="00BE4C8E" w:rsidRPr="00164CC2" w:rsidRDefault="00BE4C8E" w:rsidP="00BE4C8E">
      <w:pPr>
        <w:spacing w:before="120" w:line="300" w:lineRule="exact"/>
        <w:jc w:val="both"/>
        <w:rPr>
          <w:rFonts w:ascii="Arial" w:eastAsia="Times New Roman" w:hAnsi="Arial" w:cs="Arial"/>
          <w:i/>
          <w:color w:val="auto"/>
          <w:sz w:val="22"/>
          <w:szCs w:val="24"/>
          <w:lang w:eastAsia="de-DE"/>
        </w:rPr>
      </w:pPr>
    </w:p>
    <w:p w:rsidR="00BE4C8E" w:rsidRPr="00164CC2" w:rsidRDefault="00BE4C8E" w:rsidP="000372C8">
      <w:pPr>
        <w:pStyle w:val="Untertitel"/>
        <w:rPr>
          <w:rFonts w:ascii="Arial" w:hAnsi="Arial" w:cs="Arial"/>
          <w:b/>
        </w:rPr>
      </w:pPr>
      <w:bookmarkStart w:id="6" w:name="_Toc193518532"/>
      <w:r w:rsidRPr="00164CC2">
        <w:rPr>
          <w:rFonts w:ascii="Arial" w:hAnsi="Arial" w:cs="Arial"/>
          <w:b/>
        </w:rPr>
        <w:lastRenderedPageBreak/>
        <w:t>§ 6 Finanzielle Abwicklung des Projekts</w:t>
      </w:r>
      <w:bookmarkEnd w:id="6"/>
    </w:p>
    <w:p w:rsidR="00BE4C8E" w:rsidRPr="00164CC2" w:rsidRDefault="00BE4C8E" w:rsidP="00ED400E">
      <w:pPr>
        <w:numPr>
          <w:ilvl w:val="0"/>
          <w:numId w:val="29"/>
        </w:num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Die Vertragspartner verpflichten sich zu einer sparsamen und wirtschaftlichen Verwe</w:t>
      </w:r>
      <w:r w:rsidRPr="00164CC2">
        <w:rPr>
          <w:rFonts w:ascii="Arial" w:eastAsia="Times New Roman" w:hAnsi="Arial" w:cs="Arial"/>
          <w:color w:val="auto"/>
          <w:sz w:val="22"/>
          <w:szCs w:val="24"/>
          <w:lang w:eastAsia="de-DE"/>
        </w:rPr>
        <w:t>n</w:t>
      </w:r>
      <w:r w:rsidRPr="00164CC2">
        <w:rPr>
          <w:rFonts w:ascii="Arial" w:eastAsia="Times New Roman" w:hAnsi="Arial" w:cs="Arial"/>
          <w:color w:val="auto"/>
          <w:sz w:val="22"/>
          <w:szCs w:val="24"/>
          <w:lang w:eastAsia="de-DE"/>
        </w:rPr>
        <w:t>dung der Projektmittel.</w:t>
      </w:r>
      <w:bookmarkStart w:id="7" w:name="Text16"/>
    </w:p>
    <w:p w:rsidR="00BE4C8E" w:rsidRPr="00164CC2" w:rsidRDefault="00BE4C8E" w:rsidP="00ED400E">
      <w:pPr>
        <w:numPr>
          <w:ilvl w:val="0"/>
          <w:numId w:val="29"/>
        </w:num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Angebotene Skonti und Rabatte sind in Anspruch zu nehmen.</w:t>
      </w:r>
    </w:p>
    <w:p w:rsidR="00BE4C8E" w:rsidRPr="00164CC2" w:rsidRDefault="00BE4C8E" w:rsidP="00ED400E">
      <w:pPr>
        <w:numPr>
          <w:ilvl w:val="0"/>
          <w:numId w:val="29"/>
        </w:num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Sie beachten die EU-Verordnungen, die national</w:t>
      </w:r>
      <w:r w:rsidR="002C6844" w:rsidRPr="00164CC2">
        <w:rPr>
          <w:rFonts w:ascii="Arial" w:eastAsia="Times New Roman" w:hAnsi="Arial" w:cs="Arial"/>
          <w:color w:val="auto"/>
          <w:sz w:val="22"/>
          <w:szCs w:val="24"/>
          <w:lang w:eastAsia="de-DE"/>
        </w:rPr>
        <w:t>en Rechtsgrundlagen, die Förder</w:t>
      </w:r>
      <w:r w:rsidRPr="00164CC2">
        <w:rPr>
          <w:rFonts w:ascii="Arial" w:eastAsia="Times New Roman" w:hAnsi="Arial" w:cs="Arial"/>
          <w:color w:val="auto"/>
          <w:sz w:val="22"/>
          <w:szCs w:val="24"/>
          <w:lang w:eastAsia="de-DE"/>
        </w:rPr>
        <w:t>r</w:t>
      </w:r>
      <w:r w:rsidRPr="00164CC2">
        <w:rPr>
          <w:rFonts w:ascii="Arial" w:eastAsia="Times New Roman" w:hAnsi="Arial" w:cs="Arial"/>
          <w:color w:val="auto"/>
          <w:sz w:val="22"/>
          <w:szCs w:val="24"/>
          <w:lang w:eastAsia="de-DE"/>
        </w:rPr>
        <w:t>e</w:t>
      </w:r>
      <w:r w:rsidRPr="00164CC2">
        <w:rPr>
          <w:rFonts w:ascii="Arial" w:eastAsia="Times New Roman" w:hAnsi="Arial" w:cs="Arial"/>
          <w:color w:val="auto"/>
          <w:sz w:val="22"/>
          <w:szCs w:val="24"/>
          <w:lang w:eastAsia="de-DE"/>
        </w:rPr>
        <w:t>geln des Interreg V-Programms „Alpenrhein-Bodensee-Hochrhein“ sowie die Leitfäden 2 „Projektdurchführung und -abrechnung“ und 3 „Publizitäts- und Informationsma</w:t>
      </w:r>
      <w:r w:rsidRPr="00164CC2">
        <w:rPr>
          <w:rFonts w:ascii="Arial" w:eastAsia="Times New Roman" w:hAnsi="Arial" w:cs="Arial"/>
          <w:color w:val="auto"/>
          <w:sz w:val="22"/>
          <w:szCs w:val="24"/>
          <w:lang w:eastAsia="de-DE"/>
        </w:rPr>
        <w:t>ß</w:t>
      </w:r>
      <w:r w:rsidRPr="00164CC2">
        <w:rPr>
          <w:rFonts w:ascii="Arial" w:eastAsia="Times New Roman" w:hAnsi="Arial" w:cs="Arial"/>
          <w:color w:val="auto"/>
          <w:sz w:val="22"/>
          <w:szCs w:val="24"/>
          <w:lang w:eastAsia="de-DE"/>
        </w:rPr>
        <w:t>nahmen“.</w:t>
      </w:r>
    </w:p>
    <w:p w:rsidR="00BE4C8E" w:rsidRPr="00164CC2" w:rsidRDefault="00BE4C8E" w:rsidP="00ED400E">
      <w:pPr>
        <w:numPr>
          <w:ilvl w:val="0"/>
          <w:numId w:val="29"/>
        </w:num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 xml:space="preserve">Jeder Vertragspartner ist bei der Vergabe von Leistungen an Dritte allein verantwortlich für die Einhaltung des EU- und nationalen Rechts sowie der </w:t>
      </w:r>
      <w:r w:rsidR="006F350C">
        <w:rPr>
          <w:rFonts w:ascii="Arial" w:eastAsia="Times New Roman" w:hAnsi="Arial" w:cs="Arial"/>
          <w:color w:val="auto"/>
          <w:sz w:val="22"/>
          <w:szCs w:val="24"/>
          <w:lang w:eastAsia="de-DE"/>
        </w:rPr>
        <w:t>Programmdokumente</w:t>
      </w:r>
      <w:r w:rsidRPr="00164CC2">
        <w:rPr>
          <w:rFonts w:ascii="Arial" w:eastAsia="Times New Roman" w:hAnsi="Arial" w:cs="Arial"/>
          <w:color w:val="auto"/>
          <w:sz w:val="22"/>
          <w:szCs w:val="24"/>
          <w:lang w:eastAsia="de-DE"/>
        </w:rPr>
        <w:t xml:space="preserve"> des Interreg V-Programms „Alpenrhein-Bodensee-Hochrhein“.</w:t>
      </w:r>
    </w:p>
    <w:p w:rsidR="00BE4C8E" w:rsidRPr="00164CC2" w:rsidRDefault="00BE4C8E" w:rsidP="00ED400E">
      <w:pPr>
        <w:numPr>
          <w:ilvl w:val="0"/>
          <w:numId w:val="29"/>
        </w:num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 xml:space="preserve">Für Störungen bzw. Ausfälle in der Auszahlung der EFRE-/Schweizer Interreg-Fördermittel haftet der Lead-Partner im Verhältnis zu den Projektpartnern nur im Falle eigenen Verschuldens. </w:t>
      </w:r>
      <w:r w:rsidRPr="00164CC2">
        <w:rPr>
          <w:rFonts w:ascii="Arial" w:eastAsia="Times New Roman" w:hAnsi="Arial" w:cs="Arial"/>
          <w:i/>
          <w:color w:val="auto"/>
          <w:sz w:val="22"/>
          <w:szCs w:val="24"/>
          <w:lang w:eastAsia="de-DE"/>
        </w:rPr>
        <w:t>(optional: Bei verschuldeten Verzögerungen können die Pr</w:t>
      </w:r>
      <w:r w:rsidRPr="00164CC2">
        <w:rPr>
          <w:rFonts w:ascii="Arial" w:eastAsia="Times New Roman" w:hAnsi="Arial" w:cs="Arial"/>
          <w:i/>
          <w:color w:val="auto"/>
          <w:sz w:val="22"/>
          <w:szCs w:val="24"/>
          <w:lang w:eastAsia="de-DE"/>
        </w:rPr>
        <w:t>o</w:t>
      </w:r>
      <w:r w:rsidRPr="00164CC2">
        <w:rPr>
          <w:rFonts w:ascii="Arial" w:eastAsia="Times New Roman" w:hAnsi="Arial" w:cs="Arial"/>
          <w:i/>
          <w:color w:val="auto"/>
          <w:sz w:val="22"/>
          <w:szCs w:val="24"/>
          <w:lang w:eastAsia="de-DE"/>
        </w:rPr>
        <w:t>jektpartner gegenüber dem Lead-Partner Anspruch auf Verzinsung des auszuzahle</w:t>
      </w:r>
      <w:r w:rsidRPr="00164CC2">
        <w:rPr>
          <w:rFonts w:ascii="Arial" w:eastAsia="Times New Roman" w:hAnsi="Arial" w:cs="Arial"/>
          <w:i/>
          <w:color w:val="auto"/>
          <w:sz w:val="22"/>
          <w:szCs w:val="24"/>
          <w:lang w:eastAsia="de-DE"/>
        </w:rPr>
        <w:t>n</w:t>
      </w:r>
      <w:r w:rsidRPr="00164CC2">
        <w:rPr>
          <w:rFonts w:ascii="Arial" w:eastAsia="Times New Roman" w:hAnsi="Arial" w:cs="Arial"/>
          <w:i/>
          <w:color w:val="auto"/>
          <w:sz w:val="22"/>
          <w:szCs w:val="24"/>
          <w:lang w:eastAsia="de-DE"/>
        </w:rPr>
        <w:t>den EFRE-/CH-Betrages in H</w:t>
      </w:r>
      <w:r w:rsidRPr="00164CC2">
        <w:rPr>
          <w:rFonts w:ascii="Arial" w:eastAsia="Times New Roman" w:hAnsi="Arial" w:cs="Arial"/>
          <w:i/>
          <w:color w:val="auto"/>
          <w:sz w:val="22"/>
          <w:szCs w:val="24"/>
          <w:lang w:eastAsia="de-DE"/>
        </w:rPr>
        <w:t>ö</w:t>
      </w:r>
      <w:r w:rsidRPr="00164CC2">
        <w:rPr>
          <w:rFonts w:ascii="Arial" w:eastAsia="Times New Roman" w:hAnsi="Arial" w:cs="Arial"/>
          <w:i/>
          <w:color w:val="auto"/>
          <w:sz w:val="22"/>
          <w:szCs w:val="24"/>
          <w:lang w:eastAsia="de-DE"/>
        </w:rPr>
        <w:t>he des jeweils geltenden gesetzlichen Zinssatzes des ……..….. [= Mitgliedsstaat des Lead-Partners</w:t>
      </w:r>
      <w:r w:rsidR="004246A5">
        <w:rPr>
          <w:rFonts w:ascii="Arial" w:eastAsia="Times New Roman" w:hAnsi="Arial" w:cs="Arial"/>
          <w:i/>
          <w:color w:val="auto"/>
          <w:sz w:val="22"/>
          <w:szCs w:val="24"/>
          <w:lang w:eastAsia="de-DE"/>
        </w:rPr>
        <w:t>]</w:t>
      </w:r>
      <w:r w:rsidRPr="00164CC2">
        <w:rPr>
          <w:rFonts w:ascii="Arial" w:eastAsia="Times New Roman" w:hAnsi="Arial" w:cs="Arial"/>
          <w:i/>
          <w:color w:val="auto"/>
          <w:sz w:val="22"/>
          <w:szCs w:val="24"/>
          <w:lang w:eastAsia="de-DE"/>
        </w:rPr>
        <w:t xml:space="preserve"> erheben.)</w:t>
      </w:r>
    </w:p>
    <w:p w:rsidR="00BE4C8E" w:rsidRPr="00164CC2" w:rsidRDefault="00BE4C8E" w:rsidP="00BE4C8E">
      <w:pPr>
        <w:spacing w:before="120" w:line="300" w:lineRule="exact"/>
        <w:jc w:val="both"/>
        <w:rPr>
          <w:rFonts w:ascii="Arial" w:eastAsia="Times New Roman" w:hAnsi="Arial" w:cs="Arial"/>
          <w:i/>
          <w:color w:val="auto"/>
          <w:sz w:val="22"/>
          <w:szCs w:val="24"/>
          <w:lang w:eastAsia="de-DE"/>
        </w:rPr>
      </w:pPr>
    </w:p>
    <w:p w:rsidR="00BE4C8E" w:rsidRPr="00164CC2" w:rsidRDefault="00BE4C8E" w:rsidP="00BE4C8E">
      <w:pPr>
        <w:spacing w:before="120" w:line="300" w:lineRule="exact"/>
        <w:jc w:val="both"/>
        <w:rPr>
          <w:rFonts w:ascii="Arial" w:eastAsia="Times New Roman" w:hAnsi="Arial" w:cs="Arial"/>
          <w:i/>
          <w:color w:val="auto"/>
          <w:sz w:val="22"/>
          <w:szCs w:val="24"/>
          <w:lang w:eastAsia="de-DE"/>
        </w:rPr>
      </w:pPr>
    </w:p>
    <w:p w:rsidR="00BE4C8E" w:rsidRPr="00164CC2" w:rsidRDefault="00BE4C8E" w:rsidP="000372C8">
      <w:pPr>
        <w:pStyle w:val="Untertitel"/>
        <w:rPr>
          <w:rFonts w:ascii="Arial" w:hAnsi="Arial" w:cs="Arial"/>
          <w:b/>
        </w:rPr>
      </w:pPr>
      <w:bookmarkStart w:id="8" w:name="_Toc193518533"/>
      <w:bookmarkEnd w:id="7"/>
      <w:r w:rsidRPr="00164CC2">
        <w:rPr>
          <w:rFonts w:ascii="Arial" w:hAnsi="Arial" w:cs="Arial"/>
          <w:b/>
        </w:rPr>
        <w:t>§ 7 Haftung des Lead-Partners</w:t>
      </w:r>
      <w:bookmarkEnd w:id="8"/>
    </w:p>
    <w:p w:rsidR="00BE4C8E" w:rsidRPr="00164CC2" w:rsidRDefault="00BE4C8E" w:rsidP="00ED400E">
      <w:pPr>
        <w:numPr>
          <w:ilvl w:val="0"/>
          <w:numId w:val="19"/>
        </w:numPr>
        <w:tabs>
          <w:tab w:val="num" w:pos="540"/>
        </w:tabs>
        <w:spacing w:before="120" w:line="300" w:lineRule="exact"/>
        <w:ind w:left="540" w:hanging="540"/>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Der Lead-Partner übernimmt die gesamte Haftung für das Projekt gegenüber den Pr</w:t>
      </w:r>
      <w:r w:rsidRPr="00164CC2">
        <w:rPr>
          <w:rFonts w:ascii="Arial" w:eastAsia="Times New Roman" w:hAnsi="Arial" w:cs="Arial"/>
          <w:color w:val="auto"/>
          <w:sz w:val="22"/>
          <w:szCs w:val="24"/>
          <w:lang w:eastAsia="de-DE"/>
        </w:rPr>
        <w:t>o</w:t>
      </w:r>
      <w:r w:rsidRPr="00164CC2">
        <w:rPr>
          <w:rFonts w:ascii="Arial" w:eastAsia="Times New Roman" w:hAnsi="Arial" w:cs="Arial"/>
          <w:color w:val="auto"/>
          <w:sz w:val="22"/>
          <w:szCs w:val="24"/>
          <w:lang w:eastAsia="de-DE"/>
        </w:rPr>
        <w:t>grammbehörden und haftet für die Einhaltung des EFRE- und - soweit er der Vertrag</w:t>
      </w:r>
      <w:r w:rsidRPr="00164CC2">
        <w:rPr>
          <w:rFonts w:ascii="Arial" w:eastAsia="Times New Roman" w:hAnsi="Arial" w:cs="Arial"/>
          <w:color w:val="auto"/>
          <w:sz w:val="22"/>
          <w:szCs w:val="24"/>
          <w:lang w:eastAsia="de-DE"/>
        </w:rPr>
        <w:t>s</w:t>
      </w:r>
      <w:r w:rsidRPr="00164CC2">
        <w:rPr>
          <w:rFonts w:ascii="Arial" w:eastAsia="Times New Roman" w:hAnsi="Arial" w:cs="Arial"/>
          <w:color w:val="auto"/>
          <w:sz w:val="22"/>
          <w:szCs w:val="24"/>
          <w:lang w:eastAsia="de-DE"/>
        </w:rPr>
        <w:t>partner ist - auch des CH-Fördervertrages. Ansonsten haftet der Schweizer Förd</w:t>
      </w:r>
      <w:r w:rsidRPr="00164CC2">
        <w:rPr>
          <w:rFonts w:ascii="Arial" w:eastAsia="Times New Roman" w:hAnsi="Arial" w:cs="Arial"/>
          <w:color w:val="auto"/>
          <w:sz w:val="22"/>
          <w:szCs w:val="24"/>
          <w:lang w:eastAsia="de-DE"/>
        </w:rPr>
        <w:t>e</w:t>
      </w:r>
      <w:r w:rsidRPr="00164CC2">
        <w:rPr>
          <w:rFonts w:ascii="Arial" w:eastAsia="Times New Roman" w:hAnsi="Arial" w:cs="Arial"/>
          <w:color w:val="auto"/>
          <w:sz w:val="22"/>
          <w:szCs w:val="24"/>
          <w:lang w:eastAsia="de-DE"/>
        </w:rPr>
        <w:t>rungsempfänger bezüglich des von ihm mit der Netzwerkstelle Ostschweiz abg</w:t>
      </w:r>
      <w:r w:rsidRPr="00164CC2">
        <w:rPr>
          <w:rFonts w:ascii="Arial" w:eastAsia="Times New Roman" w:hAnsi="Arial" w:cs="Arial"/>
          <w:color w:val="auto"/>
          <w:sz w:val="22"/>
          <w:szCs w:val="24"/>
          <w:lang w:eastAsia="de-DE"/>
        </w:rPr>
        <w:t>e</w:t>
      </w:r>
      <w:r w:rsidRPr="00164CC2">
        <w:rPr>
          <w:rFonts w:ascii="Arial" w:eastAsia="Times New Roman" w:hAnsi="Arial" w:cs="Arial"/>
          <w:color w:val="auto"/>
          <w:sz w:val="22"/>
          <w:szCs w:val="24"/>
          <w:lang w:eastAsia="de-DE"/>
        </w:rPr>
        <w:t>schlossenen Vertrages über die Vergabe der Schweizer Interreg-Fördermittel.</w:t>
      </w:r>
    </w:p>
    <w:p w:rsidR="00BE4C8E" w:rsidRPr="00164CC2" w:rsidRDefault="00BE4C8E" w:rsidP="00ED400E">
      <w:pPr>
        <w:numPr>
          <w:ilvl w:val="0"/>
          <w:numId w:val="19"/>
        </w:numPr>
        <w:tabs>
          <w:tab w:val="num" w:pos="540"/>
        </w:tabs>
        <w:spacing w:before="120" w:line="300" w:lineRule="exact"/>
        <w:ind w:left="540" w:hanging="540"/>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Der Lead-Partner haftet gegenüber dem GS - und soweit er auch der Vertragspartner des CH-Fördervertrages ist auch gegenüber der Netzwerkstelle Ostschweiz - für die Rückza</w:t>
      </w:r>
      <w:r w:rsidRPr="00164CC2">
        <w:rPr>
          <w:rFonts w:ascii="Arial" w:eastAsia="Times New Roman" w:hAnsi="Arial" w:cs="Arial"/>
          <w:color w:val="auto"/>
          <w:sz w:val="22"/>
          <w:szCs w:val="24"/>
          <w:lang w:eastAsia="de-DE"/>
        </w:rPr>
        <w:t>h</w:t>
      </w:r>
      <w:r w:rsidRPr="00164CC2">
        <w:rPr>
          <w:rFonts w:ascii="Arial" w:eastAsia="Times New Roman" w:hAnsi="Arial" w:cs="Arial"/>
          <w:color w:val="auto"/>
          <w:sz w:val="22"/>
          <w:szCs w:val="24"/>
          <w:lang w:eastAsia="de-DE"/>
        </w:rPr>
        <w:t>lung von vertragswidrig getätigten Ausgaben. Ansonsten haftet der Schweizer Förderungsempfänger entsprechend bezüglich des von ihm mit der Netzwerkstelle Ostschweiz abg</w:t>
      </w:r>
      <w:r w:rsidRPr="00164CC2">
        <w:rPr>
          <w:rFonts w:ascii="Arial" w:eastAsia="Times New Roman" w:hAnsi="Arial" w:cs="Arial"/>
          <w:color w:val="auto"/>
          <w:sz w:val="22"/>
          <w:szCs w:val="24"/>
          <w:lang w:eastAsia="de-DE"/>
        </w:rPr>
        <w:t>e</w:t>
      </w:r>
      <w:r w:rsidRPr="00164CC2">
        <w:rPr>
          <w:rFonts w:ascii="Arial" w:eastAsia="Times New Roman" w:hAnsi="Arial" w:cs="Arial"/>
          <w:color w:val="auto"/>
          <w:sz w:val="22"/>
          <w:szCs w:val="24"/>
          <w:lang w:eastAsia="de-DE"/>
        </w:rPr>
        <w:t>schlossenen Vertrages über die Vergabe der Schweizer Interreg-Fördermittel.</w:t>
      </w:r>
    </w:p>
    <w:p w:rsidR="00BE4C8E" w:rsidRPr="00164CC2" w:rsidRDefault="00BE4C8E" w:rsidP="00BE4C8E">
      <w:pPr>
        <w:spacing w:before="120" w:line="300" w:lineRule="exact"/>
        <w:jc w:val="both"/>
        <w:rPr>
          <w:rFonts w:ascii="Arial" w:eastAsia="Times New Roman" w:hAnsi="Arial" w:cs="Arial"/>
          <w:color w:val="auto"/>
          <w:sz w:val="22"/>
          <w:szCs w:val="24"/>
          <w:lang w:eastAsia="de-DE"/>
        </w:rPr>
      </w:pPr>
    </w:p>
    <w:p w:rsidR="00BE4C8E" w:rsidRPr="00164CC2" w:rsidRDefault="00BE4C8E" w:rsidP="00BE4C8E">
      <w:pPr>
        <w:spacing w:before="120" w:line="300" w:lineRule="exact"/>
        <w:jc w:val="both"/>
        <w:rPr>
          <w:rFonts w:ascii="Arial" w:eastAsia="Times New Roman" w:hAnsi="Arial" w:cs="Arial"/>
          <w:color w:val="auto"/>
          <w:sz w:val="22"/>
          <w:szCs w:val="24"/>
          <w:lang w:eastAsia="de-DE"/>
        </w:rPr>
      </w:pPr>
    </w:p>
    <w:p w:rsidR="00BE4C8E" w:rsidRPr="00164CC2" w:rsidRDefault="00BE4C8E" w:rsidP="000372C8">
      <w:pPr>
        <w:pStyle w:val="Untertitel"/>
        <w:rPr>
          <w:rFonts w:ascii="Arial" w:hAnsi="Arial" w:cs="Arial"/>
          <w:b/>
        </w:rPr>
      </w:pPr>
      <w:bookmarkStart w:id="9" w:name="_Toc193518534"/>
      <w:r w:rsidRPr="00164CC2">
        <w:rPr>
          <w:rFonts w:ascii="Arial" w:hAnsi="Arial" w:cs="Arial"/>
          <w:b/>
        </w:rPr>
        <w:lastRenderedPageBreak/>
        <w:t>§ 8 Haftung der Projektpartner</w:t>
      </w:r>
      <w:bookmarkEnd w:id="9"/>
    </w:p>
    <w:p w:rsidR="00BE4C8E" w:rsidRPr="00164CC2" w:rsidRDefault="00BE4C8E" w:rsidP="00ED400E">
      <w:pPr>
        <w:numPr>
          <w:ilvl w:val="0"/>
          <w:numId w:val="20"/>
        </w:numPr>
        <w:tabs>
          <w:tab w:val="num" w:pos="540"/>
        </w:tabs>
        <w:spacing w:before="120" w:line="300" w:lineRule="exact"/>
        <w:ind w:left="540" w:hanging="540"/>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Jeder Projektpartner haftet gegenüber dem Lead-Partner für die ordnungsgemäße U</w:t>
      </w:r>
      <w:r w:rsidRPr="00164CC2">
        <w:rPr>
          <w:rFonts w:ascii="Arial" w:eastAsia="Times New Roman" w:hAnsi="Arial" w:cs="Arial"/>
          <w:color w:val="auto"/>
          <w:sz w:val="22"/>
          <w:szCs w:val="24"/>
          <w:lang w:eastAsia="de-DE"/>
        </w:rPr>
        <w:t>m</w:t>
      </w:r>
      <w:r w:rsidRPr="00164CC2">
        <w:rPr>
          <w:rFonts w:ascii="Arial" w:eastAsia="Times New Roman" w:hAnsi="Arial" w:cs="Arial"/>
          <w:color w:val="auto"/>
          <w:sz w:val="22"/>
          <w:szCs w:val="24"/>
          <w:lang w:eastAsia="de-DE"/>
        </w:rPr>
        <w:t>setzung seines Beitrages am Projekt, die Erfüllung der gemäß § 3 dieser Vereinbarung übe</w:t>
      </w:r>
      <w:r w:rsidRPr="00164CC2">
        <w:rPr>
          <w:rFonts w:ascii="Arial" w:eastAsia="Times New Roman" w:hAnsi="Arial" w:cs="Arial"/>
          <w:color w:val="auto"/>
          <w:sz w:val="22"/>
          <w:szCs w:val="24"/>
          <w:lang w:eastAsia="de-DE"/>
        </w:rPr>
        <w:t>r</w:t>
      </w:r>
      <w:r w:rsidRPr="00164CC2">
        <w:rPr>
          <w:rFonts w:ascii="Arial" w:eastAsia="Times New Roman" w:hAnsi="Arial" w:cs="Arial"/>
          <w:color w:val="auto"/>
          <w:sz w:val="22"/>
          <w:szCs w:val="24"/>
          <w:lang w:eastAsia="de-DE"/>
        </w:rPr>
        <w:t>nommenen Pflichten des EFRE-/CH-Fördervertrages sowie die Einhaltung dieser Vereinb</w:t>
      </w:r>
      <w:r w:rsidRPr="00164CC2">
        <w:rPr>
          <w:rFonts w:ascii="Arial" w:eastAsia="Times New Roman" w:hAnsi="Arial" w:cs="Arial"/>
          <w:color w:val="auto"/>
          <w:sz w:val="22"/>
          <w:szCs w:val="24"/>
          <w:lang w:eastAsia="de-DE"/>
        </w:rPr>
        <w:t>a</w:t>
      </w:r>
      <w:r w:rsidRPr="00164CC2">
        <w:rPr>
          <w:rFonts w:ascii="Arial" w:eastAsia="Times New Roman" w:hAnsi="Arial" w:cs="Arial"/>
          <w:color w:val="auto"/>
          <w:sz w:val="22"/>
          <w:szCs w:val="24"/>
          <w:lang w:eastAsia="de-DE"/>
        </w:rPr>
        <w:t>rung. Insbesondere haftet jeder Projektpartner selbst und eigenverantwortlich für Unrege</w:t>
      </w:r>
      <w:r w:rsidRPr="00164CC2">
        <w:rPr>
          <w:rFonts w:ascii="Arial" w:eastAsia="Times New Roman" w:hAnsi="Arial" w:cs="Arial"/>
          <w:color w:val="auto"/>
          <w:sz w:val="22"/>
          <w:szCs w:val="24"/>
          <w:lang w:eastAsia="de-DE"/>
        </w:rPr>
        <w:t>l</w:t>
      </w:r>
      <w:r w:rsidRPr="00164CC2">
        <w:rPr>
          <w:rFonts w:ascii="Arial" w:eastAsia="Times New Roman" w:hAnsi="Arial" w:cs="Arial"/>
          <w:color w:val="auto"/>
          <w:sz w:val="22"/>
          <w:szCs w:val="24"/>
          <w:lang w:eastAsia="de-DE"/>
        </w:rPr>
        <w:t>mäßigkeiten der von ihm gemeldeten Ausgaben.</w:t>
      </w:r>
    </w:p>
    <w:p w:rsidR="00BE4C8E" w:rsidRPr="00164CC2" w:rsidRDefault="00BE4C8E" w:rsidP="00ED400E">
      <w:pPr>
        <w:numPr>
          <w:ilvl w:val="0"/>
          <w:numId w:val="20"/>
        </w:numPr>
        <w:tabs>
          <w:tab w:val="num" w:pos="540"/>
        </w:tabs>
        <w:spacing w:before="120" w:line="300" w:lineRule="exact"/>
        <w:ind w:left="540" w:hanging="540"/>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Kommt ein Projektpartner seinen Verpflichtungen im Sinne des Absatzes 1 nicht bzw. nicht zeitgerecht nach, wird der Lead-Partner ihm dafür schriftlich eine angemessene Nachfrist setzen. Nach erfolglosem Ablauf dieser Frist ist der Lead-Partner mit Zusti</w:t>
      </w:r>
      <w:r w:rsidRPr="00164CC2">
        <w:rPr>
          <w:rFonts w:ascii="Arial" w:eastAsia="Times New Roman" w:hAnsi="Arial" w:cs="Arial"/>
          <w:color w:val="auto"/>
          <w:sz w:val="22"/>
          <w:szCs w:val="24"/>
          <w:lang w:eastAsia="de-DE"/>
        </w:rPr>
        <w:t>m</w:t>
      </w:r>
      <w:r w:rsidRPr="00164CC2">
        <w:rPr>
          <w:rFonts w:ascii="Arial" w:eastAsia="Times New Roman" w:hAnsi="Arial" w:cs="Arial"/>
          <w:color w:val="auto"/>
          <w:sz w:val="22"/>
          <w:szCs w:val="24"/>
          <w:lang w:eastAsia="de-DE"/>
        </w:rPr>
        <w:t>mung der and</w:t>
      </w:r>
      <w:r w:rsidRPr="00164CC2">
        <w:rPr>
          <w:rFonts w:ascii="Arial" w:eastAsia="Times New Roman" w:hAnsi="Arial" w:cs="Arial"/>
          <w:color w:val="auto"/>
          <w:sz w:val="22"/>
          <w:szCs w:val="24"/>
          <w:lang w:eastAsia="de-DE"/>
        </w:rPr>
        <w:t>e</w:t>
      </w:r>
      <w:r w:rsidRPr="00164CC2">
        <w:rPr>
          <w:rFonts w:ascii="Arial" w:eastAsia="Times New Roman" w:hAnsi="Arial" w:cs="Arial"/>
          <w:color w:val="auto"/>
          <w:sz w:val="22"/>
          <w:szCs w:val="24"/>
          <w:lang w:eastAsia="de-DE"/>
        </w:rPr>
        <w:t>ren Projektpartner zu einer Kündigung dieser Vereinbarung mit diesem Projektpartner b</w:t>
      </w:r>
      <w:r w:rsidRPr="00164CC2">
        <w:rPr>
          <w:rFonts w:ascii="Arial" w:eastAsia="Times New Roman" w:hAnsi="Arial" w:cs="Arial"/>
          <w:color w:val="auto"/>
          <w:sz w:val="22"/>
          <w:szCs w:val="24"/>
          <w:lang w:eastAsia="de-DE"/>
        </w:rPr>
        <w:t>e</w:t>
      </w:r>
      <w:r w:rsidRPr="00164CC2">
        <w:rPr>
          <w:rFonts w:ascii="Arial" w:eastAsia="Times New Roman" w:hAnsi="Arial" w:cs="Arial"/>
          <w:color w:val="auto"/>
          <w:sz w:val="22"/>
          <w:szCs w:val="24"/>
          <w:lang w:eastAsia="de-DE"/>
        </w:rPr>
        <w:t>rechtigt. Dies gilt insbesondere für den Fall, dass ein Projektpartner</w:t>
      </w:r>
    </w:p>
    <w:p w:rsidR="00BE4C8E" w:rsidRPr="00164CC2" w:rsidRDefault="00BE4C8E" w:rsidP="00ED400E">
      <w:pPr>
        <w:numPr>
          <w:ilvl w:val="1"/>
          <w:numId w:val="26"/>
        </w:numPr>
        <w:tabs>
          <w:tab w:val="num" w:pos="540"/>
          <w:tab w:val="num" w:pos="1080"/>
        </w:tabs>
        <w:spacing w:before="120" w:line="300" w:lineRule="exact"/>
        <w:ind w:left="1080" w:hanging="540"/>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seinen Mitteilungspflichten nicht entspricht oder erforderliche Auskünfte nicht e</w:t>
      </w:r>
      <w:r w:rsidRPr="00164CC2">
        <w:rPr>
          <w:rFonts w:ascii="Arial" w:eastAsia="Times New Roman" w:hAnsi="Arial" w:cs="Arial"/>
          <w:color w:val="auto"/>
          <w:sz w:val="22"/>
          <w:szCs w:val="24"/>
          <w:lang w:eastAsia="de-DE"/>
        </w:rPr>
        <w:t>r</w:t>
      </w:r>
      <w:r w:rsidRPr="00164CC2">
        <w:rPr>
          <w:rFonts w:ascii="Arial" w:eastAsia="Times New Roman" w:hAnsi="Arial" w:cs="Arial"/>
          <w:color w:val="auto"/>
          <w:sz w:val="22"/>
          <w:szCs w:val="24"/>
          <w:lang w:eastAsia="de-DE"/>
        </w:rPr>
        <w:t>teilt,</w:t>
      </w:r>
    </w:p>
    <w:p w:rsidR="00BE4C8E" w:rsidRPr="00164CC2" w:rsidRDefault="00BE4C8E" w:rsidP="00ED400E">
      <w:pPr>
        <w:numPr>
          <w:ilvl w:val="1"/>
          <w:numId w:val="26"/>
        </w:numPr>
        <w:tabs>
          <w:tab w:val="num" w:pos="540"/>
          <w:tab w:val="num" w:pos="1080"/>
        </w:tabs>
        <w:spacing w:before="120" w:line="300" w:lineRule="exact"/>
        <w:ind w:left="1080" w:hanging="540"/>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den Anforderungen im Zusammenhang mit der Vorlage von Projektabrechnu</w:t>
      </w:r>
      <w:r w:rsidRPr="00164CC2">
        <w:rPr>
          <w:rFonts w:ascii="Arial" w:eastAsia="Times New Roman" w:hAnsi="Arial" w:cs="Arial"/>
          <w:color w:val="auto"/>
          <w:sz w:val="22"/>
          <w:szCs w:val="24"/>
          <w:lang w:eastAsia="de-DE"/>
        </w:rPr>
        <w:t>n</w:t>
      </w:r>
      <w:r w:rsidRPr="00164CC2">
        <w:rPr>
          <w:rFonts w:ascii="Arial" w:eastAsia="Times New Roman" w:hAnsi="Arial" w:cs="Arial"/>
          <w:color w:val="auto"/>
          <w:sz w:val="22"/>
          <w:szCs w:val="24"/>
          <w:lang w:eastAsia="de-DE"/>
        </w:rPr>
        <w:t>gen, Zwischenberichten oder dem Schlussbericht nicht genügt,</w:t>
      </w:r>
    </w:p>
    <w:p w:rsidR="00BE4C8E" w:rsidRPr="00164CC2" w:rsidRDefault="00BE4C8E" w:rsidP="00ED400E">
      <w:pPr>
        <w:numPr>
          <w:ilvl w:val="1"/>
          <w:numId w:val="26"/>
        </w:numPr>
        <w:tabs>
          <w:tab w:val="num" w:pos="540"/>
          <w:tab w:val="num" w:pos="1080"/>
        </w:tabs>
        <w:spacing w:before="120" w:line="300" w:lineRule="exact"/>
        <w:ind w:left="1080" w:hanging="540"/>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seinen Projektanteil nicht, nicht zeitgerecht oder anderweitig nicht entsprechend den Förderbestimmungen durchführt oder</w:t>
      </w:r>
    </w:p>
    <w:p w:rsidR="00BE4C8E" w:rsidRPr="00164CC2" w:rsidRDefault="00BE4C8E" w:rsidP="00ED400E">
      <w:pPr>
        <w:numPr>
          <w:ilvl w:val="1"/>
          <w:numId w:val="26"/>
        </w:numPr>
        <w:tabs>
          <w:tab w:val="num" w:pos="540"/>
          <w:tab w:val="num" w:pos="1080"/>
        </w:tabs>
        <w:spacing w:before="120" w:line="300" w:lineRule="exact"/>
        <w:ind w:left="1080" w:hanging="540"/>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die EFRE-/Schweizer Interreg-Fördermittel nicht für den vorgesehenen Zweck verwendet.</w:t>
      </w:r>
    </w:p>
    <w:p w:rsidR="00BE4C8E" w:rsidRPr="00164CC2" w:rsidRDefault="00BE4C8E" w:rsidP="00ED400E">
      <w:pPr>
        <w:numPr>
          <w:ilvl w:val="0"/>
          <w:numId w:val="20"/>
        </w:numPr>
        <w:tabs>
          <w:tab w:val="num" w:pos="567"/>
        </w:tabs>
        <w:spacing w:before="120" w:line="300" w:lineRule="exact"/>
        <w:ind w:left="567" w:hanging="567"/>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Führt die Nichterfüllung von Pflichten eines Projektpartners oder dessen Ausscheiden aus dem Projekt zu einer Reduzierung der EFRE-/Schweizer Interreg-Fördermittel zu Lasten der anderen Projektpartner oder sonstigen finanziellen Einbußen zu deren La</w:t>
      </w:r>
      <w:r w:rsidRPr="00164CC2">
        <w:rPr>
          <w:rFonts w:ascii="Arial" w:eastAsia="Times New Roman" w:hAnsi="Arial" w:cs="Arial"/>
          <w:color w:val="auto"/>
          <w:sz w:val="22"/>
          <w:szCs w:val="24"/>
          <w:lang w:eastAsia="de-DE"/>
        </w:rPr>
        <w:t>s</w:t>
      </w:r>
      <w:r w:rsidRPr="00164CC2">
        <w:rPr>
          <w:rFonts w:ascii="Arial" w:eastAsia="Times New Roman" w:hAnsi="Arial" w:cs="Arial"/>
          <w:color w:val="auto"/>
          <w:sz w:val="22"/>
          <w:szCs w:val="24"/>
          <w:lang w:eastAsia="de-DE"/>
        </w:rPr>
        <w:t>ten, so hat der verursachende Projektpartner dafür Ausgleich zu leisten.</w:t>
      </w:r>
    </w:p>
    <w:p w:rsidR="00BE4C8E" w:rsidRPr="00164CC2" w:rsidRDefault="00BE4C8E" w:rsidP="00BE4C8E">
      <w:pPr>
        <w:spacing w:before="120" w:line="300" w:lineRule="exact"/>
        <w:jc w:val="both"/>
        <w:rPr>
          <w:rFonts w:ascii="Arial" w:eastAsia="Times New Roman" w:hAnsi="Arial" w:cs="Arial"/>
          <w:color w:val="auto"/>
          <w:sz w:val="22"/>
          <w:szCs w:val="24"/>
          <w:lang w:eastAsia="de-DE"/>
        </w:rPr>
      </w:pPr>
    </w:p>
    <w:p w:rsidR="00BE4C8E" w:rsidRPr="00164CC2" w:rsidRDefault="00BE4C8E" w:rsidP="00BE4C8E">
      <w:pPr>
        <w:spacing w:before="120" w:line="300" w:lineRule="exact"/>
        <w:jc w:val="both"/>
        <w:rPr>
          <w:rFonts w:ascii="Arial" w:eastAsia="Times New Roman" w:hAnsi="Arial" w:cs="Arial"/>
          <w:color w:val="auto"/>
          <w:sz w:val="22"/>
          <w:szCs w:val="24"/>
          <w:lang w:eastAsia="de-DE"/>
        </w:rPr>
      </w:pPr>
    </w:p>
    <w:p w:rsidR="00BE4C8E" w:rsidRPr="00164CC2" w:rsidRDefault="00BE4C8E" w:rsidP="000372C8">
      <w:pPr>
        <w:pStyle w:val="Untertitel"/>
        <w:rPr>
          <w:rFonts w:ascii="Arial" w:hAnsi="Arial" w:cs="Arial"/>
          <w:b/>
        </w:rPr>
      </w:pPr>
      <w:r w:rsidRPr="00164CC2">
        <w:rPr>
          <w:rFonts w:ascii="Arial" w:hAnsi="Arial" w:cs="Arial"/>
          <w:b/>
        </w:rPr>
        <w:t>§ 9 Rückzahlung von EFRE-/Schweizer Interreg-Fördermitteln</w:t>
      </w:r>
    </w:p>
    <w:p w:rsidR="00BE4C8E" w:rsidRPr="00164CC2" w:rsidRDefault="00BE4C8E" w:rsidP="00ED400E">
      <w:pPr>
        <w:numPr>
          <w:ilvl w:val="0"/>
          <w:numId w:val="32"/>
        </w:num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Ist von den Programmbehörden eine Rückzahlung von EFRE-/Schweizer Interreg-Fördermitteln gegenüber dem Lead-Partner bzw. Schweizer Förderungsempfänger ve</w:t>
      </w:r>
      <w:r w:rsidRPr="00164CC2">
        <w:rPr>
          <w:rFonts w:ascii="Arial" w:eastAsia="Times New Roman" w:hAnsi="Arial" w:cs="Arial"/>
          <w:color w:val="auto"/>
          <w:sz w:val="22"/>
          <w:szCs w:val="24"/>
          <w:lang w:eastAsia="de-DE"/>
        </w:rPr>
        <w:t>r</w:t>
      </w:r>
      <w:r w:rsidRPr="00164CC2">
        <w:rPr>
          <w:rFonts w:ascii="Arial" w:eastAsia="Times New Roman" w:hAnsi="Arial" w:cs="Arial"/>
          <w:color w:val="auto"/>
          <w:sz w:val="22"/>
          <w:szCs w:val="24"/>
          <w:lang w:eastAsia="de-DE"/>
        </w:rPr>
        <w:t>anlasst, so gilt der dafür von der Verwaltungsbehörde bzw. dem GS bzw. der Netzwer</w:t>
      </w:r>
      <w:r w:rsidRPr="00164CC2">
        <w:rPr>
          <w:rFonts w:ascii="Arial" w:eastAsia="Times New Roman" w:hAnsi="Arial" w:cs="Arial"/>
          <w:color w:val="auto"/>
          <w:sz w:val="22"/>
          <w:szCs w:val="24"/>
          <w:lang w:eastAsia="de-DE"/>
        </w:rPr>
        <w:t>k</w:t>
      </w:r>
      <w:r w:rsidRPr="00164CC2">
        <w:rPr>
          <w:rFonts w:ascii="Arial" w:eastAsia="Times New Roman" w:hAnsi="Arial" w:cs="Arial"/>
          <w:color w:val="auto"/>
          <w:sz w:val="22"/>
          <w:szCs w:val="24"/>
          <w:lang w:eastAsia="de-DE"/>
        </w:rPr>
        <w:t>stelle Ostschweiz geltend gemachte Grund unmittelbar und verbindlich auch im Verhäl</w:t>
      </w:r>
      <w:r w:rsidRPr="00164CC2">
        <w:rPr>
          <w:rFonts w:ascii="Arial" w:eastAsia="Times New Roman" w:hAnsi="Arial" w:cs="Arial"/>
          <w:color w:val="auto"/>
          <w:sz w:val="22"/>
          <w:szCs w:val="24"/>
          <w:lang w:eastAsia="de-DE"/>
        </w:rPr>
        <w:t>t</w:t>
      </w:r>
      <w:r w:rsidRPr="00164CC2">
        <w:rPr>
          <w:rFonts w:ascii="Arial" w:eastAsia="Times New Roman" w:hAnsi="Arial" w:cs="Arial"/>
          <w:color w:val="auto"/>
          <w:sz w:val="22"/>
          <w:szCs w:val="24"/>
          <w:lang w:eastAsia="de-DE"/>
        </w:rPr>
        <w:t>nis zwischen den Vertragspar</w:t>
      </w:r>
      <w:r w:rsidRPr="00164CC2">
        <w:rPr>
          <w:rFonts w:ascii="Arial" w:eastAsia="Times New Roman" w:hAnsi="Arial" w:cs="Arial"/>
          <w:color w:val="auto"/>
          <w:sz w:val="22"/>
          <w:szCs w:val="24"/>
          <w:lang w:eastAsia="de-DE"/>
        </w:rPr>
        <w:t>t</w:t>
      </w:r>
      <w:r w:rsidRPr="00164CC2">
        <w:rPr>
          <w:rFonts w:ascii="Arial" w:eastAsia="Times New Roman" w:hAnsi="Arial" w:cs="Arial"/>
          <w:color w:val="auto"/>
          <w:sz w:val="22"/>
          <w:szCs w:val="24"/>
          <w:lang w:eastAsia="de-DE"/>
        </w:rPr>
        <w:t>nern.</w:t>
      </w:r>
    </w:p>
    <w:p w:rsidR="00BE4C8E" w:rsidRPr="00164CC2" w:rsidRDefault="00BE4C8E" w:rsidP="00ED400E">
      <w:pPr>
        <w:numPr>
          <w:ilvl w:val="0"/>
          <w:numId w:val="32"/>
        </w:num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Der Lead-Partner ist berechtigt, von demjenigen Projektpartner die Erstattung der jewe</w:t>
      </w:r>
      <w:r w:rsidRPr="00164CC2">
        <w:rPr>
          <w:rFonts w:ascii="Arial" w:eastAsia="Times New Roman" w:hAnsi="Arial" w:cs="Arial"/>
          <w:color w:val="auto"/>
          <w:sz w:val="22"/>
          <w:szCs w:val="24"/>
          <w:lang w:eastAsia="de-DE"/>
        </w:rPr>
        <w:t>i</w:t>
      </w:r>
      <w:r w:rsidRPr="00164CC2">
        <w:rPr>
          <w:rFonts w:ascii="Arial" w:eastAsia="Times New Roman" w:hAnsi="Arial" w:cs="Arial"/>
          <w:color w:val="auto"/>
          <w:sz w:val="22"/>
          <w:szCs w:val="24"/>
          <w:lang w:eastAsia="de-DE"/>
        </w:rPr>
        <w:t>ligen EFRE-Fördermittel samt Verzinsung gemäß EFRE-Fördervertrag zu fordern, der den Rückzahlungsgrund verursacht hat, sofern die Vertrags</w:t>
      </w:r>
      <w:r w:rsidRPr="00164CC2">
        <w:rPr>
          <w:rFonts w:ascii="Arial" w:eastAsia="Times New Roman" w:hAnsi="Arial" w:cs="Arial"/>
          <w:color w:val="auto"/>
          <w:sz w:val="22"/>
          <w:szCs w:val="24"/>
          <w:lang w:eastAsia="de-DE"/>
        </w:rPr>
        <w:lastRenderedPageBreak/>
        <w:t>partner keine ander</w:t>
      </w:r>
      <w:r w:rsidRPr="00164CC2">
        <w:rPr>
          <w:rFonts w:ascii="Arial" w:eastAsia="Times New Roman" w:hAnsi="Arial" w:cs="Arial"/>
          <w:color w:val="auto"/>
          <w:sz w:val="22"/>
          <w:szCs w:val="24"/>
          <w:lang w:eastAsia="de-DE"/>
        </w:rPr>
        <w:softHyphen/>
        <w:t>weitige Vereinbarung treffen. Soweit der Lead-Partner zugleich mit der Netzwerkstelle Os</w:t>
      </w:r>
      <w:r w:rsidRPr="00164CC2">
        <w:rPr>
          <w:rFonts w:ascii="Arial" w:eastAsia="Times New Roman" w:hAnsi="Arial" w:cs="Arial"/>
          <w:color w:val="auto"/>
          <w:sz w:val="22"/>
          <w:szCs w:val="24"/>
          <w:lang w:eastAsia="de-DE"/>
        </w:rPr>
        <w:t>t</w:t>
      </w:r>
      <w:r w:rsidRPr="00164CC2">
        <w:rPr>
          <w:rFonts w:ascii="Arial" w:eastAsia="Times New Roman" w:hAnsi="Arial" w:cs="Arial"/>
          <w:color w:val="auto"/>
          <w:sz w:val="22"/>
          <w:szCs w:val="24"/>
          <w:lang w:eastAsia="de-DE"/>
        </w:rPr>
        <w:t>schweiz den Fördervertrag bezüglich der Schweizer Interreg-Fördermittel abgeschlossen hat, gilt Absatz 2 Satz 1 entsprechend. Andernfalls tritt der sog. Schweizer Förderung</w:t>
      </w:r>
      <w:r w:rsidRPr="00164CC2">
        <w:rPr>
          <w:rFonts w:ascii="Arial" w:eastAsia="Times New Roman" w:hAnsi="Arial" w:cs="Arial"/>
          <w:color w:val="auto"/>
          <w:sz w:val="22"/>
          <w:szCs w:val="24"/>
          <w:lang w:eastAsia="de-DE"/>
        </w:rPr>
        <w:t>s</w:t>
      </w:r>
      <w:r w:rsidRPr="00164CC2">
        <w:rPr>
          <w:rFonts w:ascii="Arial" w:eastAsia="Times New Roman" w:hAnsi="Arial" w:cs="Arial"/>
          <w:color w:val="auto"/>
          <w:sz w:val="22"/>
          <w:szCs w:val="24"/>
          <w:lang w:eastAsia="de-DE"/>
        </w:rPr>
        <w:t>empfänger bezüglich der Schweizer I</w:t>
      </w:r>
      <w:r w:rsidRPr="00164CC2">
        <w:rPr>
          <w:rFonts w:ascii="Arial" w:eastAsia="Times New Roman" w:hAnsi="Arial" w:cs="Arial"/>
          <w:color w:val="auto"/>
          <w:sz w:val="22"/>
          <w:szCs w:val="24"/>
          <w:lang w:eastAsia="de-DE"/>
        </w:rPr>
        <w:t>n</w:t>
      </w:r>
      <w:r w:rsidRPr="00164CC2">
        <w:rPr>
          <w:rFonts w:ascii="Arial" w:eastAsia="Times New Roman" w:hAnsi="Arial" w:cs="Arial"/>
          <w:color w:val="auto"/>
          <w:sz w:val="22"/>
          <w:szCs w:val="24"/>
          <w:lang w:eastAsia="de-DE"/>
        </w:rPr>
        <w:t>terreg-Fördermittel an seine Stelle. Der Anspruch auf Rückzahlung gegen den einzelnen Projektpartner wird dabei in der Regel den U</w:t>
      </w:r>
      <w:r w:rsidRPr="00164CC2">
        <w:rPr>
          <w:rFonts w:ascii="Arial" w:eastAsia="Times New Roman" w:hAnsi="Arial" w:cs="Arial"/>
          <w:color w:val="auto"/>
          <w:sz w:val="22"/>
          <w:szCs w:val="24"/>
          <w:lang w:eastAsia="de-DE"/>
        </w:rPr>
        <w:t>m</w:t>
      </w:r>
      <w:r w:rsidRPr="00164CC2">
        <w:rPr>
          <w:rFonts w:ascii="Arial" w:eastAsia="Times New Roman" w:hAnsi="Arial" w:cs="Arial"/>
          <w:color w:val="auto"/>
          <w:sz w:val="22"/>
          <w:szCs w:val="24"/>
          <w:lang w:eastAsia="de-DE"/>
        </w:rPr>
        <w:t>fang der jeweiligen Beteiligung an den EFRE-/CH-Fördermitteln nicht übe</w:t>
      </w:r>
      <w:r w:rsidRPr="00164CC2">
        <w:rPr>
          <w:rFonts w:ascii="Arial" w:eastAsia="Times New Roman" w:hAnsi="Arial" w:cs="Arial"/>
          <w:color w:val="auto"/>
          <w:sz w:val="22"/>
          <w:szCs w:val="24"/>
          <w:lang w:eastAsia="de-DE"/>
        </w:rPr>
        <w:t>r</w:t>
      </w:r>
      <w:r w:rsidRPr="00164CC2">
        <w:rPr>
          <w:rFonts w:ascii="Arial" w:eastAsia="Times New Roman" w:hAnsi="Arial" w:cs="Arial"/>
          <w:color w:val="auto"/>
          <w:sz w:val="22"/>
          <w:szCs w:val="24"/>
          <w:lang w:eastAsia="de-DE"/>
        </w:rPr>
        <w:t>schreiten.</w:t>
      </w:r>
    </w:p>
    <w:p w:rsidR="00BE4C8E" w:rsidRPr="00164CC2" w:rsidRDefault="00BE4C8E" w:rsidP="00ED400E">
      <w:pPr>
        <w:numPr>
          <w:ilvl w:val="0"/>
          <w:numId w:val="32"/>
        </w:num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Für den Fall, dass kein Vertragspartner die Rückzahlung zu verantworten hat, wird der zu erstattende Betrag auf alle Vertragspartner entsprechend ihrem Projektanteil aufg</w:t>
      </w:r>
      <w:r w:rsidRPr="00164CC2">
        <w:rPr>
          <w:rFonts w:ascii="Arial" w:eastAsia="Times New Roman" w:hAnsi="Arial" w:cs="Arial"/>
          <w:color w:val="auto"/>
          <w:sz w:val="22"/>
          <w:szCs w:val="24"/>
          <w:lang w:eastAsia="de-DE"/>
        </w:rPr>
        <w:t>e</w:t>
      </w:r>
      <w:r w:rsidRPr="00164CC2">
        <w:rPr>
          <w:rFonts w:ascii="Arial" w:eastAsia="Times New Roman" w:hAnsi="Arial" w:cs="Arial"/>
          <w:color w:val="auto"/>
          <w:sz w:val="22"/>
          <w:szCs w:val="24"/>
          <w:lang w:eastAsia="de-DE"/>
        </w:rPr>
        <w:t>teilt.</w:t>
      </w:r>
    </w:p>
    <w:p w:rsidR="00BE4C8E" w:rsidRPr="00164CC2" w:rsidRDefault="00BE4C8E" w:rsidP="00BE4C8E">
      <w:pPr>
        <w:spacing w:before="120" w:line="300" w:lineRule="exact"/>
        <w:jc w:val="both"/>
        <w:rPr>
          <w:rFonts w:ascii="Arial" w:eastAsia="Times New Roman" w:hAnsi="Arial" w:cs="Arial"/>
          <w:color w:val="auto"/>
          <w:sz w:val="22"/>
          <w:szCs w:val="24"/>
          <w:lang w:eastAsia="de-DE"/>
        </w:rPr>
      </w:pPr>
    </w:p>
    <w:p w:rsidR="00DD1FE6" w:rsidRPr="00164CC2" w:rsidRDefault="00DD1FE6" w:rsidP="00BE4C8E">
      <w:pPr>
        <w:spacing w:before="120" w:line="300" w:lineRule="exact"/>
        <w:jc w:val="both"/>
        <w:rPr>
          <w:rFonts w:ascii="Arial" w:eastAsia="Times New Roman" w:hAnsi="Arial" w:cs="Arial"/>
          <w:color w:val="auto"/>
          <w:sz w:val="22"/>
          <w:szCs w:val="24"/>
          <w:lang w:eastAsia="de-DE"/>
        </w:rPr>
      </w:pPr>
    </w:p>
    <w:p w:rsidR="00BE4C8E" w:rsidRPr="00164CC2" w:rsidRDefault="00BE4C8E" w:rsidP="00353BB1">
      <w:pPr>
        <w:pStyle w:val="Untertitel"/>
        <w:rPr>
          <w:rFonts w:ascii="Arial" w:hAnsi="Arial" w:cs="Arial"/>
          <w:b/>
        </w:rPr>
      </w:pPr>
      <w:bookmarkStart w:id="10" w:name="_Toc193518535"/>
      <w:r w:rsidRPr="00164CC2">
        <w:rPr>
          <w:rFonts w:ascii="Arial" w:hAnsi="Arial" w:cs="Arial"/>
          <w:b/>
        </w:rPr>
        <w:t>§ 10 Öffentlichkeitsarbeit</w:t>
      </w:r>
      <w:bookmarkEnd w:id="10"/>
    </w:p>
    <w:p w:rsidR="000C26F1" w:rsidRPr="00164CC2" w:rsidRDefault="00BE4C8E" w:rsidP="00ED400E">
      <w:pPr>
        <w:numPr>
          <w:ilvl w:val="0"/>
          <w:numId w:val="33"/>
        </w:num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Die Vertragspartner verpflichten sich, die im EFRE-/CH-Fördervertrag sowie im Leitfaden 3 „Publizitäts- und Informationsmaßnahmen“ festgelegten Vorschriften ebenso einzuha</w:t>
      </w:r>
      <w:r w:rsidRPr="00164CC2">
        <w:rPr>
          <w:rFonts w:ascii="Arial" w:eastAsia="Times New Roman" w:hAnsi="Arial" w:cs="Arial"/>
          <w:color w:val="auto"/>
          <w:sz w:val="22"/>
          <w:szCs w:val="24"/>
          <w:lang w:eastAsia="de-DE"/>
        </w:rPr>
        <w:t>l</w:t>
      </w:r>
      <w:r w:rsidRPr="00164CC2">
        <w:rPr>
          <w:rFonts w:ascii="Arial" w:eastAsia="Times New Roman" w:hAnsi="Arial" w:cs="Arial"/>
          <w:color w:val="auto"/>
          <w:sz w:val="22"/>
          <w:szCs w:val="24"/>
          <w:lang w:eastAsia="de-DE"/>
        </w:rPr>
        <w:t>ten wie die EU-Verordnungen (insbesondere VO (EU) 1303/2013, Anhang XII, Nr. 2.2 und DVO (EU) 821/201</w:t>
      </w:r>
      <w:r w:rsidR="00A219B5">
        <w:rPr>
          <w:rFonts w:ascii="Arial" w:eastAsia="Times New Roman" w:hAnsi="Arial" w:cs="Arial"/>
          <w:color w:val="auto"/>
          <w:sz w:val="22"/>
          <w:szCs w:val="24"/>
          <w:lang w:eastAsia="de-DE"/>
        </w:rPr>
        <w:t>4</w:t>
      </w:r>
      <w:r w:rsidRPr="00164CC2">
        <w:rPr>
          <w:rFonts w:ascii="Arial" w:eastAsia="Times New Roman" w:hAnsi="Arial" w:cs="Arial"/>
          <w:color w:val="auto"/>
          <w:sz w:val="22"/>
          <w:szCs w:val="24"/>
          <w:lang w:eastAsia="de-DE"/>
        </w:rPr>
        <w:t>, Art. 4 und 5 sowie Anhang II).</w:t>
      </w:r>
    </w:p>
    <w:p w:rsidR="000C26F1" w:rsidRPr="00164CC2" w:rsidRDefault="00BE4C8E" w:rsidP="00ED400E">
      <w:pPr>
        <w:numPr>
          <w:ilvl w:val="0"/>
          <w:numId w:val="33"/>
        </w:num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Die Koordination der Öffentlichkeitsarbeit erfolgt in der Regel durch den Lead-Partner, soweit in dieser Vereinbarung nicht ausdrücklich ein anderer Projektpartner mit der Wahrnehmung dieser Aufgabe betraut ist.</w:t>
      </w:r>
    </w:p>
    <w:p w:rsidR="00BE4C8E" w:rsidRPr="00164CC2" w:rsidRDefault="00BE4C8E" w:rsidP="00ED400E">
      <w:pPr>
        <w:numPr>
          <w:ilvl w:val="0"/>
          <w:numId w:val="33"/>
        </w:num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Die Vertragspartner erklären sich ausdrücklich damit einverstanden, dass ihre Namen, Adressen, die Projektbeschreibung, die Finanzierung des Projekts (Eigen- und Förde</w:t>
      </w:r>
      <w:r w:rsidRPr="00164CC2">
        <w:rPr>
          <w:rFonts w:ascii="Arial" w:eastAsia="Times New Roman" w:hAnsi="Arial" w:cs="Arial"/>
          <w:color w:val="auto"/>
          <w:sz w:val="22"/>
          <w:szCs w:val="24"/>
          <w:lang w:eastAsia="de-DE"/>
        </w:rPr>
        <w:t>r</w:t>
      </w:r>
      <w:r w:rsidRPr="00164CC2">
        <w:rPr>
          <w:rFonts w:ascii="Arial" w:eastAsia="Times New Roman" w:hAnsi="Arial" w:cs="Arial"/>
          <w:color w:val="auto"/>
          <w:sz w:val="22"/>
          <w:szCs w:val="24"/>
          <w:lang w:eastAsia="de-DE"/>
        </w:rPr>
        <w:t>mittel) und die Projektergebnisse von den Programmbehörden im Rahmen ihrer Publiz</w:t>
      </w:r>
      <w:r w:rsidRPr="00164CC2">
        <w:rPr>
          <w:rFonts w:ascii="Arial" w:eastAsia="Times New Roman" w:hAnsi="Arial" w:cs="Arial"/>
          <w:color w:val="auto"/>
          <w:sz w:val="22"/>
          <w:szCs w:val="24"/>
          <w:lang w:eastAsia="de-DE"/>
        </w:rPr>
        <w:t>i</w:t>
      </w:r>
      <w:r w:rsidRPr="00164CC2">
        <w:rPr>
          <w:rFonts w:ascii="Arial" w:eastAsia="Times New Roman" w:hAnsi="Arial" w:cs="Arial"/>
          <w:color w:val="auto"/>
          <w:sz w:val="22"/>
          <w:szCs w:val="24"/>
          <w:lang w:eastAsia="de-DE"/>
        </w:rPr>
        <w:t>täts- und Informationsmaßna</w:t>
      </w:r>
      <w:r w:rsidRPr="00164CC2">
        <w:rPr>
          <w:rFonts w:ascii="Arial" w:eastAsia="Times New Roman" w:hAnsi="Arial" w:cs="Arial"/>
          <w:color w:val="auto"/>
          <w:sz w:val="22"/>
          <w:szCs w:val="24"/>
          <w:lang w:eastAsia="de-DE"/>
        </w:rPr>
        <w:t>h</w:t>
      </w:r>
      <w:r w:rsidRPr="00164CC2">
        <w:rPr>
          <w:rFonts w:ascii="Arial" w:eastAsia="Times New Roman" w:hAnsi="Arial" w:cs="Arial"/>
          <w:color w:val="auto"/>
          <w:sz w:val="22"/>
          <w:szCs w:val="24"/>
          <w:lang w:eastAsia="de-DE"/>
        </w:rPr>
        <w:t>men veröffentlicht werden.</w:t>
      </w:r>
    </w:p>
    <w:p w:rsidR="00BE4C8E" w:rsidRPr="00164CC2" w:rsidRDefault="00BE4C8E" w:rsidP="00BE4C8E">
      <w:pPr>
        <w:spacing w:before="120" w:line="300" w:lineRule="exact"/>
        <w:jc w:val="both"/>
        <w:rPr>
          <w:rFonts w:ascii="Arial" w:eastAsia="Times New Roman" w:hAnsi="Arial" w:cs="Arial"/>
          <w:color w:val="auto"/>
          <w:sz w:val="22"/>
          <w:szCs w:val="24"/>
          <w:lang w:eastAsia="de-DE"/>
        </w:rPr>
      </w:pPr>
    </w:p>
    <w:p w:rsidR="00BE4C8E" w:rsidRPr="00164CC2" w:rsidRDefault="00BE4C8E" w:rsidP="00353BB1">
      <w:pPr>
        <w:pStyle w:val="Untertitel"/>
        <w:rPr>
          <w:rFonts w:ascii="Arial" w:hAnsi="Arial" w:cs="Arial"/>
          <w:b/>
        </w:rPr>
      </w:pPr>
      <w:bookmarkStart w:id="11" w:name="_Toc193518531"/>
      <w:r w:rsidRPr="00164CC2">
        <w:rPr>
          <w:rFonts w:ascii="Arial" w:hAnsi="Arial" w:cs="Arial"/>
          <w:b/>
        </w:rPr>
        <w:t>§ 11 Dokumentation</w:t>
      </w:r>
      <w:bookmarkEnd w:id="11"/>
    </w:p>
    <w:p w:rsidR="00BE4C8E" w:rsidRPr="00164CC2" w:rsidRDefault="00BE4C8E" w:rsidP="00ED400E">
      <w:pPr>
        <w:numPr>
          <w:ilvl w:val="0"/>
          <w:numId w:val="34"/>
        </w:numPr>
        <w:spacing w:before="120" w:after="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2"/>
          <w:lang w:eastAsia="de-DE"/>
        </w:rPr>
        <w:t>Die Vertragspartner verpflichten sich, alle für das Projekt relevante Dokumente und Nachweise, die im Zusammenhang mit Projektausgaben stehen, gemäß Art. 140 Abs. 1 VO (EU) 1303/2013 für einen bestimmten Zeitraum aufzubewahren. Nach Abschluss des Projektes unterrichtet die Verwaltungsbehörde den Lead-Partner über den Beginn und das Ende der Frist nach Art. 140 Abs. 2 VO (EU) 1303/2013. Der Lead-Partner unterric</w:t>
      </w:r>
      <w:r w:rsidRPr="00164CC2">
        <w:rPr>
          <w:rFonts w:ascii="Arial" w:eastAsia="Times New Roman" w:hAnsi="Arial" w:cs="Arial"/>
          <w:color w:val="auto"/>
          <w:sz w:val="22"/>
          <w:szCs w:val="22"/>
          <w:lang w:eastAsia="de-DE"/>
        </w:rPr>
        <w:t>h</w:t>
      </w:r>
      <w:r w:rsidRPr="00164CC2">
        <w:rPr>
          <w:rFonts w:ascii="Arial" w:eastAsia="Times New Roman" w:hAnsi="Arial" w:cs="Arial"/>
          <w:color w:val="auto"/>
          <w:sz w:val="22"/>
          <w:szCs w:val="22"/>
          <w:lang w:eastAsia="de-DE"/>
        </w:rPr>
        <w:t>tet alle anderen Projektpartner zu gegebener Zeit unverzüglich über das Ende der Au</w:t>
      </w:r>
      <w:r w:rsidRPr="00164CC2">
        <w:rPr>
          <w:rFonts w:ascii="Arial" w:eastAsia="Times New Roman" w:hAnsi="Arial" w:cs="Arial"/>
          <w:color w:val="auto"/>
          <w:sz w:val="22"/>
          <w:szCs w:val="22"/>
          <w:lang w:eastAsia="de-DE"/>
        </w:rPr>
        <w:t>f</w:t>
      </w:r>
      <w:r w:rsidRPr="00164CC2">
        <w:rPr>
          <w:rFonts w:ascii="Arial" w:eastAsia="Times New Roman" w:hAnsi="Arial" w:cs="Arial"/>
          <w:color w:val="auto"/>
          <w:sz w:val="22"/>
          <w:szCs w:val="22"/>
          <w:lang w:eastAsia="de-DE"/>
        </w:rPr>
        <w:t>bewahrungsfrist.</w:t>
      </w:r>
    </w:p>
    <w:p w:rsidR="00BE4C8E" w:rsidRPr="00164CC2" w:rsidRDefault="00BE4C8E" w:rsidP="00ED400E">
      <w:pPr>
        <w:numPr>
          <w:ilvl w:val="0"/>
          <w:numId w:val="34"/>
        </w:numPr>
        <w:spacing w:before="120" w:after="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Die Vertragspartner gewähren den Vertretern der zuständigen nationalen Programmb</w:t>
      </w:r>
      <w:r w:rsidRPr="00164CC2">
        <w:rPr>
          <w:rFonts w:ascii="Arial" w:eastAsia="Times New Roman" w:hAnsi="Arial" w:cs="Arial"/>
          <w:color w:val="auto"/>
          <w:sz w:val="22"/>
          <w:szCs w:val="24"/>
          <w:lang w:eastAsia="de-DE"/>
        </w:rPr>
        <w:t>e</w:t>
      </w:r>
      <w:r w:rsidRPr="00164CC2">
        <w:rPr>
          <w:rFonts w:ascii="Arial" w:eastAsia="Times New Roman" w:hAnsi="Arial" w:cs="Arial"/>
          <w:color w:val="auto"/>
          <w:sz w:val="22"/>
          <w:szCs w:val="24"/>
          <w:lang w:eastAsia="de-DE"/>
        </w:rPr>
        <w:t>hörden und Finanzkontrollstellen zu den üblichen Büroöffnungszeiten einen freien Z</w:t>
      </w:r>
      <w:r w:rsidRPr="00164CC2">
        <w:rPr>
          <w:rFonts w:ascii="Arial" w:eastAsia="Times New Roman" w:hAnsi="Arial" w:cs="Arial"/>
          <w:color w:val="auto"/>
          <w:sz w:val="22"/>
          <w:szCs w:val="24"/>
          <w:lang w:eastAsia="de-DE"/>
        </w:rPr>
        <w:t>u</w:t>
      </w:r>
      <w:r w:rsidRPr="00164CC2">
        <w:rPr>
          <w:rFonts w:ascii="Arial" w:eastAsia="Times New Roman" w:hAnsi="Arial" w:cs="Arial"/>
          <w:color w:val="auto"/>
          <w:sz w:val="22"/>
          <w:szCs w:val="24"/>
          <w:lang w:eastAsia="de-DE"/>
        </w:rPr>
        <w:t>gang zu den Projektunterlagen.</w:t>
      </w:r>
    </w:p>
    <w:p w:rsidR="00BE4C8E" w:rsidRPr="00164CC2" w:rsidRDefault="00BE4C8E" w:rsidP="00BE4C8E">
      <w:pPr>
        <w:spacing w:before="120" w:line="300" w:lineRule="exact"/>
        <w:jc w:val="both"/>
        <w:rPr>
          <w:rFonts w:ascii="Arial" w:eastAsia="Times New Roman" w:hAnsi="Arial" w:cs="Arial"/>
          <w:color w:val="auto"/>
          <w:sz w:val="22"/>
          <w:szCs w:val="24"/>
          <w:lang w:eastAsia="de-DE"/>
        </w:rPr>
      </w:pPr>
    </w:p>
    <w:p w:rsidR="00BE4C8E" w:rsidRPr="00164CC2" w:rsidRDefault="00BE4C8E" w:rsidP="00BE4C8E">
      <w:pPr>
        <w:spacing w:before="120" w:line="300" w:lineRule="exact"/>
        <w:jc w:val="both"/>
        <w:rPr>
          <w:rFonts w:ascii="Arial" w:eastAsia="Times New Roman" w:hAnsi="Arial" w:cs="Arial"/>
          <w:color w:val="auto"/>
          <w:sz w:val="22"/>
          <w:szCs w:val="24"/>
          <w:lang w:eastAsia="de-DE"/>
        </w:rPr>
      </w:pPr>
    </w:p>
    <w:p w:rsidR="00BE4C8E" w:rsidRPr="00164CC2" w:rsidRDefault="00BE4C8E" w:rsidP="00353BB1">
      <w:pPr>
        <w:pStyle w:val="Untertitel"/>
        <w:rPr>
          <w:rFonts w:ascii="Arial" w:hAnsi="Arial" w:cs="Arial"/>
          <w:b/>
        </w:rPr>
      </w:pPr>
      <w:bookmarkStart w:id="12" w:name="_Toc193518538"/>
      <w:r w:rsidRPr="00164CC2">
        <w:rPr>
          <w:rFonts w:ascii="Arial" w:hAnsi="Arial" w:cs="Arial"/>
          <w:b/>
        </w:rPr>
        <w:t>§ 12 Geltungsdauer</w:t>
      </w:r>
      <w:bookmarkEnd w:id="12"/>
    </w:p>
    <w:p w:rsidR="00BE4C8E" w:rsidRPr="00164CC2" w:rsidRDefault="00BE4C8E" w:rsidP="00BE4C8E">
      <w:p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 xml:space="preserve">Diese Vereinbarung tritt am Tag ihrer Unterzeichnung durch alle Vertragspartner in Kraft. </w:t>
      </w:r>
      <w:r w:rsidRPr="00164CC2">
        <w:rPr>
          <w:rFonts w:ascii="Arial" w:eastAsia="Times New Roman" w:hAnsi="Arial" w:cs="Arial"/>
          <w:i/>
          <w:iCs/>
          <w:color w:val="auto"/>
          <w:sz w:val="22"/>
          <w:szCs w:val="24"/>
          <w:lang w:eastAsia="de-DE"/>
        </w:rPr>
        <w:t>(Alternativ: Diese Vereinbarung tritt mit Wirkung vom ... in Kraft).</w:t>
      </w:r>
      <w:r w:rsidRPr="00164CC2">
        <w:rPr>
          <w:rFonts w:ascii="Arial" w:eastAsia="Times New Roman" w:hAnsi="Arial" w:cs="Arial"/>
          <w:color w:val="auto"/>
          <w:sz w:val="22"/>
          <w:szCs w:val="24"/>
          <w:lang w:eastAsia="de-DE"/>
        </w:rPr>
        <w:t xml:space="preserve"> Die Wirksamkeit dieser Vereinbarung e</w:t>
      </w:r>
      <w:r w:rsidRPr="00164CC2">
        <w:rPr>
          <w:rFonts w:ascii="Arial" w:eastAsia="Times New Roman" w:hAnsi="Arial" w:cs="Arial"/>
          <w:color w:val="auto"/>
          <w:sz w:val="22"/>
          <w:szCs w:val="24"/>
          <w:lang w:eastAsia="de-DE"/>
        </w:rPr>
        <w:t>n</w:t>
      </w:r>
      <w:r w:rsidRPr="00164CC2">
        <w:rPr>
          <w:rFonts w:ascii="Arial" w:eastAsia="Times New Roman" w:hAnsi="Arial" w:cs="Arial"/>
          <w:color w:val="auto"/>
          <w:sz w:val="22"/>
          <w:szCs w:val="24"/>
          <w:lang w:eastAsia="de-DE"/>
        </w:rPr>
        <w:t xml:space="preserve">det, wenn alle aus dem Projekt entstehenden Verpflichtungen erfüllt sind, spätestens zum Ende der Aufbewahrungsfrist. </w:t>
      </w:r>
    </w:p>
    <w:p w:rsidR="00BE4C8E" w:rsidRPr="00164CC2" w:rsidRDefault="00BE4C8E" w:rsidP="00BE4C8E">
      <w:pPr>
        <w:spacing w:before="120" w:line="300" w:lineRule="exact"/>
        <w:jc w:val="both"/>
        <w:rPr>
          <w:rFonts w:ascii="Arial" w:eastAsia="Times New Roman" w:hAnsi="Arial" w:cs="Arial"/>
          <w:color w:val="auto"/>
          <w:sz w:val="22"/>
          <w:szCs w:val="24"/>
          <w:lang w:eastAsia="de-DE"/>
        </w:rPr>
      </w:pPr>
    </w:p>
    <w:p w:rsidR="00BE4C8E" w:rsidRPr="00164CC2" w:rsidRDefault="00BE4C8E" w:rsidP="00BE4C8E">
      <w:pPr>
        <w:spacing w:before="120" w:line="300" w:lineRule="exact"/>
        <w:jc w:val="both"/>
        <w:rPr>
          <w:rFonts w:ascii="Arial" w:eastAsia="Times New Roman" w:hAnsi="Arial" w:cs="Arial"/>
          <w:color w:val="auto"/>
          <w:sz w:val="22"/>
          <w:szCs w:val="24"/>
          <w:lang w:eastAsia="de-DE"/>
        </w:rPr>
      </w:pPr>
    </w:p>
    <w:p w:rsidR="00BE4C8E" w:rsidRPr="00164CC2" w:rsidRDefault="00BE4C8E" w:rsidP="00353BB1">
      <w:pPr>
        <w:pStyle w:val="Untertitel"/>
        <w:rPr>
          <w:rFonts w:ascii="Arial" w:hAnsi="Arial" w:cs="Arial"/>
          <w:b/>
        </w:rPr>
      </w:pPr>
      <w:bookmarkStart w:id="13" w:name="_Toc193518537"/>
      <w:r w:rsidRPr="00164CC2">
        <w:rPr>
          <w:rFonts w:ascii="Arial" w:hAnsi="Arial" w:cs="Arial"/>
          <w:b/>
        </w:rPr>
        <w:t>§ 13 Schlussbestimmungen</w:t>
      </w:r>
      <w:bookmarkEnd w:id="13"/>
    </w:p>
    <w:p w:rsidR="00BE4C8E" w:rsidRPr="00164CC2" w:rsidRDefault="00BE4C8E" w:rsidP="00ED400E">
      <w:pPr>
        <w:numPr>
          <w:ilvl w:val="0"/>
          <w:numId w:val="31"/>
        </w:numPr>
        <w:spacing w:before="120" w:line="300" w:lineRule="exact"/>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 xml:space="preserve">Diese Vereinbarung unterliegt dem Recht des Staates, in dem der Lead-Partner seinen Sitz hat. </w:t>
      </w:r>
    </w:p>
    <w:p w:rsidR="00BE4C8E" w:rsidRPr="00164CC2" w:rsidRDefault="00BE4C8E" w:rsidP="00ED400E">
      <w:pPr>
        <w:numPr>
          <w:ilvl w:val="0"/>
          <w:numId w:val="31"/>
        </w:num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Die Vertragspartner sind bestrebt, alle sich aus dem Vertrag erg</w:t>
      </w:r>
      <w:r w:rsidRPr="00164CC2">
        <w:rPr>
          <w:rFonts w:ascii="Arial" w:eastAsia="Times New Roman" w:hAnsi="Arial" w:cs="Arial"/>
          <w:color w:val="auto"/>
          <w:sz w:val="22"/>
          <w:szCs w:val="24"/>
          <w:lang w:eastAsia="de-DE"/>
        </w:rPr>
        <w:t>e</w:t>
      </w:r>
      <w:r w:rsidRPr="00164CC2">
        <w:rPr>
          <w:rFonts w:ascii="Arial" w:eastAsia="Times New Roman" w:hAnsi="Arial" w:cs="Arial"/>
          <w:color w:val="auto"/>
          <w:sz w:val="22"/>
          <w:szCs w:val="24"/>
          <w:lang w:eastAsia="de-DE"/>
        </w:rPr>
        <w:t>benden Meinungs</w:t>
      </w:r>
      <w:r w:rsidRPr="00164CC2">
        <w:rPr>
          <w:rFonts w:ascii="Arial" w:eastAsia="Times New Roman" w:hAnsi="Arial" w:cs="Arial"/>
          <w:color w:val="auto"/>
          <w:sz w:val="22"/>
          <w:szCs w:val="24"/>
          <w:lang w:eastAsia="de-DE"/>
        </w:rPr>
        <w:softHyphen/>
        <w:t>verschiedenheiten einvernehmlich zu regeln. Für den Fall, dass einzelne Bestimmungen dieses Vertrags unwirksam sein sollten oder werden, bleiben die übrigen Bestimmungen des Vertrages gleichwohl bindend. In diesem Falle sind die Vertrags</w:t>
      </w:r>
      <w:r w:rsidRPr="00164CC2">
        <w:rPr>
          <w:rFonts w:ascii="Arial" w:eastAsia="Times New Roman" w:hAnsi="Arial" w:cs="Arial"/>
          <w:color w:val="auto"/>
          <w:sz w:val="22"/>
          <w:szCs w:val="24"/>
          <w:lang w:eastAsia="de-DE"/>
        </w:rPr>
        <w:softHyphen/>
        <w:t>partner verpflichtet anstelle der unwirksamen Regelung eine Vereinbarung zu treffen, die dem Sinn der u</w:t>
      </w:r>
      <w:r w:rsidRPr="00164CC2">
        <w:rPr>
          <w:rFonts w:ascii="Arial" w:eastAsia="Times New Roman" w:hAnsi="Arial" w:cs="Arial"/>
          <w:color w:val="auto"/>
          <w:sz w:val="22"/>
          <w:szCs w:val="24"/>
          <w:lang w:eastAsia="de-DE"/>
        </w:rPr>
        <w:t>n</w:t>
      </w:r>
      <w:r w:rsidRPr="00164CC2">
        <w:rPr>
          <w:rFonts w:ascii="Arial" w:eastAsia="Times New Roman" w:hAnsi="Arial" w:cs="Arial"/>
          <w:color w:val="auto"/>
          <w:sz w:val="22"/>
          <w:szCs w:val="24"/>
          <w:lang w:eastAsia="de-DE"/>
        </w:rPr>
        <w:t>wirksamen Regelung möglichst nahe kommt. Kommt zwischen den Vertragspartner bi</w:t>
      </w:r>
      <w:r w:rsidRPr="00164CC2">
        <w:rPr>
          <w:rFonts w:ascii="Arial" w:eastAsia="Times New Roman" w:hAnsi="Arial" w:cs="Arial"/>
          <w:color w:val="auto"/>
          <w:sz w:val="22"/>
          <w:szCs w:val="24"/>
          <w:lang w:eastAsia="de-DE"/>
        </w:rPr>
        <w:t>n</w:t>
      </w:r>
      <w:r w:rsidRPr="00164CC2">
        <w:rPr>
          <w:rFonts w:ascii="Arial" w:eastAsia="Times New Roman" w:hAnsi="Arial" w:cs="Arial"/>
          <w:color w:val="auto"/>
          <w:sz w:val="22"/>
          <w:szCs w:val="24"/>
          <w:lang w:eastAsia="de-DE"/>
        </w:rPr>
        <w:t xml:space="preserve">nen angemessener Frist </w:t>
      </w:r>
      <w:r w:rsidRPr="00164CC2">
        <w:rPr>
          <w:rFonts w:ascii="Arial" w:eastAsia="Times New Roman" w:hAnsi="Arial" w:cs="Arial"/>
          <w:i/>
          <w:iCs/>
          <w:color w:val="auto"/>
          <w:sz w:val="22"/>
          <w:szCs w:val="24"/>
          <w:lang w:eastAsia="de-DE"/>
        </w:rPr>
        <w:t>(Alternativ: binnen zwei Monaten)</w:t>
      </w:r>
      <w:r w:rsidRPr="00164CC2">
        <w:rPr>
          <w:rFonts w:ascii="Arial" w:eastAsia="Times New Roman" w:hAnsi="Arial" w:cs="Arial"/>
          <w:color w:val="auto"/>
          <w:sz w:val="22"/>
          <w:szCs w:val="24"/>
          <w:lang w:eastAsia="de-DE"/>
        </w:rPr>
        <w:t xml:space="preserve"> keine Einigung zustande, so ist der Lead-Partner berechtigt, eine Schlichtungsstelle vorzu</w:t>
      </w:r>
      <w:r w:rsidRPr="00164CC2">
        <w:rPr>
          <w:rFonts w:ascii="Arial" w:eastAsia="Times New Roman" w:hAnsi="Arial" w:cs="Arial"/>
          <w:color w:val="auto"/>
          <w:sz w:val="22"/>
          <w:szCs w:val="24"/>
          <w:lang w:eastAsia="de-DE"/>
        </w:rPr>
        <w:softHyphen/>
        <w:t>schlagen. Der Schlichte</w:t>
      </w:r>
      <w:r w:rsidRPr="00164CC2">
        <w:rPr>
          <w:rFonts w:ascii="Arial" w:eastAsia="Times New Roman" w:hAnsi="Arial" w:cs="Arial"/>
          <w:color w:val="auto"/>
          <w:sz w:val="22"/>
          <w:szCs w:val="24"/>
          <w:lang w:eastAsia="de-DE"/>
        </w:rPr>
        <w:t>r</w:t>
      </w:r>
      <w:r w:rsidRPr="00164CC2">
        <w:rPr>
          <w:rFonts w:ascii="Arial" w:eastAsia="Times New Roman" w:hAnsi="Arial" w:cs="Arial"/>
          <w:color w:val="auto"/>
          <w:sz w:val="22"/>
          <w:szCs w:val="24"/>
          <w:lang w:eastAsia="de-DE"/>
        </w:rPr>
        <w:t>spruch ist für alle Seiten bi</w:t>
      </w:r>
      <w:r w:rsidRPr="00164CC2">
        <w:rPr>
          <w:rFonts w:ascii="Arial" w:eastAsia="Times New Roman" w:hAnsi="Arial" w:cs="Arial"/>
          <w:color w:val="auto"/>
          <w:sz w:val="22"/>
          <w:szCs w:val="24"/>
          <w:lang w:eastAsia="de-DE"/>
        </w:rPr>
        <w:t>n</w:t>
      </w:r>
      <w:r w:rsidRPr="00164CC2">
        <w:rPr>
          <w:rFonts w:ascii="Arial" w:eastAsia="Times New Roman" w:hAnsi="Arial" w:cs="Arial"/>
          <w:color w:val="auto"/>
          <w:sz w:val="22"/>
          <w:szCs w:val="24"/>
          <w:lang w:eastAsia="de-DE"/>
        </w:rPr>
        <w:t xml:space="preserve">dend. </w:t>
      </w:r>
    </w:p>
    <w:p w:rsidR="00BE4C8E" w:rsidRPr="00164CC2" w:rsidRDefault="00BE4C8E" w:rsidP="00BE4C8E">
      <w:pPr>
        <w:spacing w:before="120" w:line="300" w:lineRule="exact"/>
        <w:jc w:val="both"/>
        <w:rPr>
          <w:rFonts w:ascii="Arial" w:eastAsia="Times New Roman" w:hAnsi="Arial" w:cs="Arial"/>
          <w:color w:val="auto"/>
          <w:sz w:val="22"/>
          <w:szCs w:val="24"/>
          <w:lang w:eastAsia="de-DE"/>
        </w:rPr>
      </w:pPr>
    </w:p>
    <w:p w:rsidR="00BE4C8E" w:rsidRPr="00164CC2" w:rsidRDefault="00BE4C8E" w:rsidP="00BE4C8E">
      <w:pPr>
        <w:spacing w:before="120" w:line="300" w:lineRule="exact"/>
        <w:jc w:val="both"/>
        <w:rPr>
          <w:rFonts w:ascii="Arial" w:eastAsia="Times New Roman" w:hAnsi="Arial" w:cs="Arial"/>
          <w:color w:val="auto"/>
          <w:sz w:val="22"/>
          <w:szCs w:val="24"/>
          <w:lang w:eastAsia="de-DE"/>
        </w:rPr>
      </w:pPr>
    </w:p>
    <w:p w:rsidR="00BE4C8E" w:rsidRPr="00164CC2" w:rsidRDefault="00BE4C8E" w:rsidP="00353BB1">
      <w:pPr>
        <w:pStyle w:val="Untertitel"/>
        <w:rPr>
          <w:rFonts w:ascii="Arial" w:hAnsi="Arial" w:cs="Arial"/>
          <w:b/>
        </w:rPr>
      </w:pPr>
      <w:bookmarkStart w:id="14" w:name="_Toc193518539"/>
      <w:r w:rsidRPr="00164CC2">
        <w:rPr>
          <w:rFonts w:ascii="Arial" w:hAnsi="Arial" w:cs="Arial"/>
          <w:b/>
        </w:rPr>
        <w:t>§ 14 Ausfertigungen</w:t>
      </w:r>
      <w:bookmarkEnd w:id="14"/>
    </w:p>
    <w:p w:rsidR="00BE4C8E" w:rsidRPr="00164CC2" w:rsidRDefault="00BE4C8E" w:rsidP="00ED400E">
      <w:pPr>
        <w:numPr>
          <w:ilvl w:val="0"/>
          <w:numId w:val="22"/>
        </w:num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 xml:space="preserve">Diese Vereinbarung wird in </w:t>
      </w:r>
      <w:r w:rsidR="00064A41">
        <w:rPr>
          <w:rFonts w:ascii="Arial" w:eastAsia="Times New Roman" w:hAnsi="Arial" w:cs="Arial"/>
          <w:i/>
          <w:color w:val="auto"/>
          <w:sz w:val="22"/>
          <w:szCs w:val="24"/>
          <w:lang w:eastAsia="de-DE"/>
        </w:rPr>
        <w:fldChar w:fldCharType="begin">
          <w:ffData>
            <w:name w:val="Text13"/>
            <w:enabled/>
            <w:calcOnExit w:val="0"/>
            <w:textInput>
              <w:default w:val="(Anzahl der Vertragspartner zzgl. 1 Exemplar für GS)"/>
            </w:textInput>
          </w:ffData>
        </w:fldChar>
      </w:r>
      <w:bookmarkStart w:id="15" w:name="Text13"/>
      <w:r w:rsidR="00064A41">
        <w:rPr>
          <w:rFonts w:ascii="Arial" w:eastAsia="Times New Roman" w:hAnsi="Arial" w:cs="Arial"/>
          <w:i/>
          <w:color w:val="auto"/>
          <w:sz w:val="22"/>
          <w:szCs w:val="24"/>
          <w:lang w:eastAsia="de-DE"/>
        </w:rPr>
        <w:instrText xml:space="preserve"> FORMTEXT </w:instrText>
      </w:r>
      <w:r w:rsidR="00064A41">
        <w:rPr>
          <w:rFonts w:ascii="Arial" w:eastAsia="Times New Roman" w:hAnsi="Arial" w:cs="Arial"/>
          <w:i/>
          <w:color w:val="auto"/>
          <w:sz w:val="22"/>
          <w:szCs w:val="24"/>
          <w:lang w:eastAsia="de-DE"/>
        </w:rPr>
      </w:r>
      <w:r w:rsidR="00064A41">
        <w:rPr>
          <w:rFonts w:ascii="Arial" w:eastAsia="Times New Roman" w:hAnsi="Arial" w:cs="Arial"/>
          <w:i/>
          <w:color w:val="auto"/>
          <w:sz w:val="22"/>
          <w:szCs w:val="24"/>
          <w:lang w:eastAsia="de-DE"/>
        </w:rPr>
        <w:fldChar w:fldCharType="separate"/>
      </w:r>
      <w:r w:rsidR="00064A41">
        <w:rPr>
          <w:rFonts w:ascii="Arial" w:eastAsia="Times New Roman" w:hAnsi="Arial" w:cs="Arial"/>
          <w:i/>
          <w:noProof/>
          <w:color w:val="auto"/>
          <w:sz w:val="22"/>
          <w:szCs w:val="24"/>
          <w:lang w:eastAsia="de-DE"/>
        </w:rPr>
        <w:t>(Anzahl der Vertragspartner zzgl. 1 Exemplar für GS)</w:t>
      </w:r>
      <w:r w:rsidR="00064A41">
        <w:rPr>
          <w:rFonts w:ascii="Arial" w:eastAsia="Times New Roman" w:hAnsi="Arial" w:cs="Arial"/>
          <w:i/>
          <w:color w:val="auto"/>
          <w:sz w:val="22"/>
          <w:szCs w:val="24"/>
          <w:lang w:eastAsia="de-DE"/>
        </w:rPr>
        <w:fldChar w:fldCharType="end"/>
      </w:r>
      <w:bookmarkEnd w:id="15"/>
      <w:r w:rsidRPr="00164CC2">
        <w:rPr>
          <w:rFonts w:ascii="Arial" w:eastAsia="Times New Roman" w:hAnsi="Arial" w:cs="Arial"/>
          <w:i/>
          <w:color w:val="auto"/>
          <w:sz w:val="22"/>
          <w:szCs w:val="24"/>
          <w:lang w:eastAsia="de-DE"/>
        </w:rPr>
        <w:t xml:space="preserve"> </w:t>
      </w:r>
      <w:r w:rsidRPr="00164CC2">
        <w:rPr>
          <w:rFonts w:ascii="Arial" w:eastAsia="Times New Roman" w:hAnsi="Arial" w:cs="Arial"/>
          <w:color w:val="auto"/>
          <w:sz w:val="22"/>
          <w:szCs w:val="24"/>
          <w:lang w:eastAsia="de-DE"/>
        </w:rPr>
        <w:t>Ausfe</w:t>
      </w:r>
      <w:r w:rsidRPr="00164CC2">
        <w:rPr>
          <w:rFonts w:ascii="Arial" w:eastAsia="Times New Roman" w:hAnsi="Arial" w:cs="Arial"/>
          <w:color w:val="auto"/>
          <w:sz w:val="22"/>
          <w:szCs w:val="24"/>
          <w:lang w:eastAsia="de-DE"/>
        </w:rPr>
        <w:t>r</w:t>
      </w:r>
      <w:r w:rsidRPr="00164CC2">
        <w:rPr>
          <w:rFonts w:ascii="Arial" w:eastAsia="Times New Roman" w:hAnsi="Arial" w:cs="Arial"/>
          <w:color w:val="auto"/>
          <w:sz w:val="22"/>
          <w:szCs w:val="24"/>
          <w:lang w:eastAsia="de-DE"/>
        </w:rPr>
        <w:t>tigungen e</w:t>
      </w:r>
      <w:r w:rsidRPr="00164CC2">
        <w:rPr>
          <w:rFonts w:ascii="Arial" w:eastAsia="Times New Roman" w:hAnsi="Arial" w:cs="Arial"/>
          <w:color w:val="auto"/>
          <w:sz w:val="22"/>
          <w:szCs w:val="24"/>
          <w:lang w:eastAsia="de-DE"/>
        </w:rPr>
        <w:t>r</w:t>
      </w:r>
      <w:r w:rsidRPr="00164CC2">
        <w:rPr>
          <w:rFonts w:ascii="Arial" w:eastAsia="Times New Roman" w:hAnsi="Arial" w:cs="Arial"/>
          <w:color w:val="auto"/>
          <w:sz w:val="22"/>
          <w:szCs w:val="24"/>
          <w:lang w:eastAsia="de-DE"/>
        </w:rPr>
        <w:t>richtet. Jeder Vertragspartner erhält ein Exemplar.</w:t>
      </w:r>
    </w:p>
    <w:p w:rsidR="00BE4C8E" w:rsidRPr="00164CC2" w:rsidRDefault="00BE4C8E" w:rsidP="00ED400E">
      <w:pPr>
        <w:numPr>
          <w:ilvl w:val="0"/>
          <w:numId w:val="22"/>
        </w:num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color w:val="auto"/>
          <w:sz w:val="22"/>
          <w:szCs w:val="24"/>
          <w:lang w:eastAsia="de-DE"/>
        </w:rPr>
        <w:t>Der Lead-Partner ist verpflichtet, ein von allen Vertragspartnern ori</w:t>
      </w:r>
      <w:r w:rsidR="00DD1FE6" w:rsidRPr="00164CC2">
        <w:rPr>
          <w:rFonts w:ascii="Arial" w:eastAsia="Times New Roman" w:hAnsi="Arial" w:cs="Arial"/>
          <w:color w:val="auto"/>
          <w:sz w:val="22"/>
          <w:szCs w:val="24"/>
          <w:lang w:eastAsia="de-DE"/>
        </w:rPr>
        <w:t>ginal unter</w:t>
      </w:r>
      <w:r w:rsidRPr="00164CC2">
        <w:rPr>
          <w:rFonts w:ascii="Arial" w:eastAsia="Times New Roman" w:hAnsi="Arial" w:cs="Arial"/>
          <w:color w:val="auto"/>
          <w:sz w:val="22"/>
          <w:szCs w:val="24"/>
          <w:lang w:eastAsia="de-DE"/>
        </w:rPr>
        <w:t>schriebenes Exemplar dieser Vereinbarung dem GS zu übersenden.</w:t>
      </w:r>
    </w:p>
    <w:p w:rsidR="00BE4C8E" w:rsidRPr="00164CC2" w:rsidRDefault="00BE4C8E" w:rsidP="00BE4C8E">
      <w:pPr>
        <w:spacing w:before="120" w:line="300" w:lineRule="exact"/>
        <w:jc w:val="both"/>
        <w:rPr>
          <w:rFonts w:ascii="Arial" w:eastAsia="Times New Roman" w:hAnsi="Arial" w:cs="Arial"/>
          <w:color w:val="auto"/>
          <w:sz w:val="22"/>
          <w:szCs w:val="24"/>
          <w:lang w:eastAsia="de-DE"/>
        </w:rPr>
      </w:pPr>
    </w:p>
    <w:p w:rsidR="00BE4C8E" w:rsidRPr="00164CC2" w:rsidRDefault="00BE4C8E" w:rsidP="00BE4C8E">
      <w:pPr>
        <w:spacing w:before="120" w:line="300" w:lineRule="exact"/>
        <w:jc w:val="both"/>
        <w:rPr>
          <w:rFonts w:ascii="Arial" w:eastAsia="Times New Roman" w:hAnsi="Arial" w:cs="Arial"/>
          <w:color w:val="auto"/>
          <w:sz w:val="22"/>
          <w:szCs w:val="24"/>
          <w:lang w:eastAsia="de-DE"/>
        </w:rPr>
      </w:pPr>
    </w:p>
    <w:tbl>
      <w:tblPr>
        <w:tblW w:w="0" w:type="auto"/>
        <w:tblCellMar>
          <w:left w:w="70" w:type="dxa"/>
          <w:right w:w="70" w:type="dxa"/>
        </w:tblCellMar>
        <w:tblLook w:val="0000" w:firstRow="0" w:lastRow="0" w:firstColumn="0" w:lastColumn="0" w:noHBand="0" w:noVBand="0"/>
      </w:tblPr>
      <w:tblGrid>
        <w:gridCol w:w="4602"/>
        <w:gridCol w:w="4602"/>
      </w:tblGrid>
      <w:tr w:rsidR="00BE4C8E" w:rsidRPr="00164CC2" w:rsidTr="00ED400E">
        <w:tblPrEx>
          <w:tblCellMar>
            <w:top w:w="0" w:type="dxa"/>
            <w:bottom w:w="0" w:type="dxa"/>
          </w:tblCellMar>
        </w:tblPrEx>
        <w:tc>
          <w:tcPr>
            <w:tcW w:w="4606" w:type="dxa"/>
          </w:tcPr>
          <w:p w:rsidR="00BE4C8E" w:rsidRPr="00164CC2" w:rsidRDefault="00BE4C8E" w:rsidP="00BE4C8E">
            <w:pPr>
              <w:spacing w:before="120" w:line="300" w:lineRule="exact"/>
              <w:jc w:val="both"/>
              <w:rPr>
                <w:rFonts w:ascii="Arial" w:eastAsia="Times New Roman" w:hAnsi="Arial" w:cs="Arial"/>
                <w:iCs/>
                <w:noProof/>
                <w:color w:val="auto"/>
                <w:sz w:val="22"/>
                <w:szCs w:val="24"/>
                <w:lang w:eastAsia="de-DE"/>
              </w:rPr>
            </w:pPr>
            <w:r w:rsidRPr="00164CC2">
              <w:rPr>
                <w:rFonts w:ascii="Arial" w:eastAsia="Times New Roman" w:hAnsi="Arial" w:cs="Arial"/>
                <w:iCs/>
                <w:color w:val="auto"/>
                <w:sz w:val="22"/>
                <w:szCs w:val="24"/>
                <w:lang w:eastAsia="de-DE"/>
              </w:rPr>
              <w:fldChar w:fldCharType="begin">
                <w:ffData>
                  <w:name w:val="Text12"/>
                  <w:enabled/>
                  <w:calcOnExit w:val="0"/>
                  <w:textInput>
                    <w:default w:val="Platz für die Unterschriften"/>
                  </w:textInput>
                </w:ffData>
              </w:fldChar>
            </w:r>
            <w:r w:rsidRPr="00164CC2">
              <w:rPr>
                <w:rFonts w:ascii="Arial" w:eastAsia="Times New Roman" w:hAnsi="Arial" w:cs="Arial"/>
                <w:iCs/>
                <w:color w:val="auto"/>
                <w:sz w:val="22"/>
                <w:szCs w:val="24"/>
                <w:lang w:eastAsia="de-DE"/>
              </w:rPr>
              <w:instrText xml:space="preserve"> FORMTEXT </w:instrText>
            </w:r>
            <w:r w:rsidRPr="00164CC2">
              <w:rPr>
                <w:rFonts w:ascii="Arial" w:eastAsia="Times New Roman" w:hAnsi="Arial" w:cs="Arial"/>
                <w:iCs/>
                <w:color w:val="auto"/>
                <w:sz w:val="22"/>
                <w:szCs w:val="24"/>
                <w:lang w:eastAsia="de-DE"/>
              </w:rPr>
            </w:r>
            <w:r w:rsidRPr="00164CC2">
              <w:rPr>
                <w:rFonts w:ascii="Arial" w:eastAsia="Times New Roman" w:hAnsi="Arial" w:cs="Arial"/>
                <w:iCs/>
                <w:color w:val="auto"/>
                <w:sz w:val="22"/>
                <w:szCs w:val="24"/>
                <w:lang w:eastAsia="de-DE"/>
              </w:rPr>
              <w:fldChar w:fldCharType="separate"/>
            </w:r>
            <w:r w:rsidRPr="00164CC2">
              <w:rPr>
                <w:rFonts w:ascii="Arial" w:eastAsia="Times New Roman" w:hAnsi="Arial" w:cs="Arial"/>
                <w:iCs/>
                <w:noProof/>
                <w:color w:val="auto"/>
                <w:sz w:val="22"/>
                <w:szCs w:val="24"/>
                <w:lang w:eastAsia="de-DE"/>
              </w:rPr>
              <w:t>Ort, Datum</w:t>
            </w:r>
          </w:p>
          <w:p w:rsidR="00BE4C8E" w:rsidRPr="00164CC2" w:rsidRDefault="00BE4C8E" w:rsidP="00BE4C8E">
            <w:pPr>
              <w:spacing w:before="120" w:line="300" w:lineRule="exact"/>
              <w:jc w:val="both"/>
              <w:rPr>
                <w:rFonts w:ascii="Arial" w:eastAsia="Times New Roman" w:hAnsi="Arial" w:cs="Arial"/>
                <w:iCs/>
                <w:noProof/>
                <w:color w:val="auto"/>
                <w:sz w:val="22"/>
                <w:szCs w:val="24"/>
                <w:lang w:eastAsia="de-DE"/>
              </w:rPr>
            </w:pPr>
            <w:r w:rsidRPr="00164CC2">
              <w:rPr>
                <w:rFonts w:ascii="Arial" w:eastAsia="Times New Roman" w:hAnsi="Arial" w:cs="Arial"/>
                <w:iCs/>
                <w:noProof/>
                <w:color w:val="auto"/>
                <w:sz w:val="22"/>
                <w:szCs w:val="24"/>
                <w:lang w:eastAsia="de-DE"/>
              </w:rPr>
              <w:t>Name: .................................</w:t>
            </w:r>
          </w:p>
          <w:p w:rsidR="00BE4C8E" w:rsidRPr="00164CC2" w:rsidRDefault="00BE4C8E" w:rsidP="00BE4C8E">
            <w:pPr>
              <w:spacing w:before="120" w:line="300" w:lineRule="exact"/>
              <w:jc w:val="both"/>
              <w:rPr>
                <w:rFonts w:ascii="Arial" w:eastAsia="Times New Roman" w:hAnsi="Arial" w:cs="Arial"/>
                <w:iCs/>
                <w:noProof/>
                <w:color w:val="auto"/>
                <w:sz w:val="22"/>
                <w:szCs w:val="24"/>
                <w:lang w:eastAsia="de-DE"/>
              </w:rPr>
            </w:pPr>
            <w:r w:rsidRPr="00164CC2">
              <w:rPr>
                <w:rFonts w:ascii="Arial" w:eastAsia="Times New Roman" w:hAnsi="Arial" w:cs="Arial"/>
                <w:iCs/>
                <w:noProof/>
                <w:color w:val="auto"/>
                <w:sz w:val="22"/>
                <w:szCs w:val="24"/>
                <w:lang w:eastAsia="de-DE"/>
              </w:rPr>
              <w:t>Unterschrift: ........................</w:t>
            </w:r>
          </w:p>
          <w:p w:rsidR="00BE4C8E" w:rsidRPr="00164CC2" w:rsidRDefault="00414467" w:rsidP="00BE4C8E">
            <w:pPr>
              <w:spacing w:before="120" w:line="300" w:lineRule="exact"/>
              <w:jc w:val="both"/>
              <w:rPr>
                <w:rFonts w:ascii="Arial" w:eastAsia="Times New Roman" w:hAnsi="Arial" w:cs="Arial"/>
                <w:b/>
                <w:bCs/>
                <w:iCs/>
                <w:noProof/>
                <w:color w:val="auto"/>
                <w:sz w:val="22"/>
                <w:szCs w:val="24"/>
                <w:lang w:eastAsia="de-DE"/>
              </w:rPr>
            </w:pPr>
            <w:r w:rsidRPr="00164CC2">
              <w:rPr>
                <w:rFonts w:ascii="Arial" w:eastAsia="Times New Roman" w:hAnsi="Arial" w:cs="Arial"/>
                <w:b/>
                <w:bCs/>
                <w:iCs/>
                <w:noProof/>
                <w:color w:val="auto"/>
                <w:sz w:val="22"/>
                <w:szCs w:val="24"/>
                <w:lang w:eastAsia="de-DE"/>
              </w:rPr>
              <w:t xml:space="preserve">- </w:t>
            </w:r>
            <w:r w:rsidR="00596121" w:rsidRPr="00164CC2">
              <w:rPr>
                <w:rFonts w:ascii="Arial" w:eastAsia="Times New Roman" w:hAnsi="Arial" w:cs="Arial"/>
                <w:b/>
                <w:bCs/>
                <w:iCs/>
                <w:noProof/>
                <w:color w:val="auto"/>
                <w:sz w:val="22"/>
                <w:szCs w:val="24"/>
                <w:lang w:eastAsia="de-DE"/>
              </w:rPr>
              <w:t>Leadpartner</w:t>
            </w:r>
            <w:r w:rsidR="00BE4C8E" w:rsidRPr="00164CC2">
              <w:rPr>
                <w:rFonts w:ascii="Arial" w:eastAsia="Times New Roman" w:hAnsi="Arial" w:cs="Arial"/>
                <w:b/>
                <w:bCs/>
                <w:iCs/>
                <w:noProof/>
                <w:color w:val="auto"/>
                <w:sz w:val="22"/>
                <w:szCs w:val="24"/>
                <w:lang w:eastAsia="de-DE"/>
              </w:rPr>
              <w:t xml:space="preserve"> -</w:t>
            </w:r>
          </w:p>
          <w:p w:rsidR="00BE4C8E" w:rsidRPr="00164CC2" w:rsidRDefault="00BE4C8E" w:rsidP="00BE4C8E">
            <w:p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iCs/>
                <w:color w:val="auto"/>
                <w:sz w:val="22"/>
                <w:szCs w:val="24"/>
                <w:lang w:eastAsia="de-DE"/>
              </w:rPr>
              <w:fldChar w:fldCharType="end"/>
            </w:r>
          </w:p>
        </w:tc>
        <w:tc>
          <w:tcPr>
            <w:tcW w:w="4606" w:type="dxa"/>
          </w:tcPr>
          <w:p w:rsidR="00BE4C8E" w:rsidRPr="00164CC2" w:rsidRDefault="00BE4C8E" w:rsidP="00BE4C8E">
            <w:pPr>
              <w:spacing w:before="120" w:line="300" w:lineRule="exact"/>
              <w:jc w:val="both"/>
              <w:rPr>
                <w:rFonts w:ascii="Arial" w:eastAsia="Times New Roman" w:hAnsi="Arial" w:cs="Arial"/>
                <w:iCs/>
                <w:noProof/>
                <w:color w:val="auto"/>
                <w:sz w:val="22"/>
                <w:szCs w:val="24"/>
                <w:lang w:eastAsia="de-DE"/>
              </w:rPr>
            </w:pPr>
            <w:r w:rsidRPr="00164CC2">
              <w:rPr>
                <w:rFonts w:ascii="Arial" w:eastAsia="Times New Roman" w:hAnsi="Arial" w:cs="Arial"/>
                <w:iCs/>
                <w:color w:val="auto"/>
                <w:sz w:val="22"/>
                <w:szCs w:val="24"/>
                <w:lang w:eastAsia="de-DE"/>
              </w:rPr>
              <w:fldChar w:fldCharType="begin">
                <w:ffData>
                  <w:name w:val="Text12"/>
                  <w:enabled/>
                  <w:calcOnExit w:val="0"/>
                  <w:textInput>
                    <w:default w:val="Platz für die Unterschriften"/>
                  </w:textInput>
                </w:ffData>
              </w:fldChar>
            </w:r>
            <w:r w:rsidRPr="00164CC2">
              <w:rPr>
                <w:rFonts w:ascii="Arial" w:eastAsia="Times New Roman" w:hAnsi="Arial" w:cs="Arial"/>
                <w:iCs/>
                <w:color w:val="auto"/>
                <w:sz w:val="22"/>
                <w:szCs w:val="24"/>
                <w:lang w:eastAsia="de-DE"/>
              </w:rPr>
              <w:instrText xml:space="preserve"> FORMTEXT </w:instrText>
            </w:r>
            <w:r w:rsidRPr="00164CC2">
              <w:rPr>
                <w:rFonts w:ascii="Arial" w:eastAsia="Times New Roman" w:hAnsi="Arial" w:cs="Arial"/>
                <w:iCs/>
                <w:color w:val="auto"/>
                <w:sz w:val="22"/>
                <w:szCs w:val="24"/>
                <w:lang w:eastAsia="de-DE"/>
              </w:rPr>
            </w:r>
            <w:r w:rsidRPr="00164CC2">
              <w:rPr>
                <w:rFonts w:ascii="Arial" w:eastAsia="Times New Roman" w:hAnsi="Arial" w:cs="Arial"/>
                <w:iCs/>
                <w:color w:val="auto"/>
                <w:sz w:val="22"/>
                <w:szCs w:val="24"/>
                <w:lang w:eastAsia="de-DE"/>
              </w:rPr>
              <w:fldChar w:fldCharType="separate"/>
            </w:r>
            <w:r w:rsidRPr="00164CC2">
              <w:rPr>
                <w:rFonts w:ascii="Arial" w:eastAsia="Times New Roman" w:hAnsi="Arial" w:cs="Arial"/>
                <w:iCs/>
                <w:noProof/>
                <w:color w:val="auto"/>
                <w:sz w:val="22"/>
                <w:szCs w:val="24"/>
                <w:lang w:eastAsia="de-DE"/>
              </w:rPr>
              <w:t>Ort, Datum</w:t>
            </w:r>
          </w:p>
          <w:p w:rsidR="00BE4C8E" w:rsidRPr="00164CC2" w:rsidRDefault="00BE4C8E" w:rsidP="00BE4C8E">
            <w:pPr>
              <w:spacing w:before="120" w:line="300" w:lineRule="exact"/>
              <w:jc w:val="both"/>
              <w:rPr>
                <w:rFonts w:ascii="Arial" w:eastAsia="Times New Roman" w:hAnsi="Arial" w:cs="Arial"/>
                <w:iCs/>
                <w:noProof/>
                <w:color w:val="auto"/>
                <w:sz w:val="22"/>
                <w:szCs w:val="24"/>
                <w:lang w:eastAsia="de-DE"/>
              </w:rPr>
            </w:pPr>
            <w:r w:rsidRPr="00164CC2">
              <w:rPr>
                <w:rFonts w:ascii="Arial" w:eastAsia="Times New Roman" w:hAnsi="Arial" w:cs="Arial"/>
                <w:iCs/>
                <w:noProof/>
                <w:color w:val="auto"/>
                <w:sz w:val="22"/>
                <w:szCs w:val="24"/>
                <w:lang w:eastAsia="de-DE"/>
              </w:rPr>
              <w:t>Name: .................................</w:t>
            </w:r>
          </w:p>
          <w:p w:rsidR="00BE4C8E" w:rsidRPr="00164CC2" w:rsidRDefault="00BE4C8E" w:rsidP="00BE4C8E">
            <w:pPr>
              <w:spacing w:before="120" w:line="300" w:lineRule="exact"/>
              <w:jc w:val="both"/>
              <w:rPr>
                <w:rFonts w:ascii="Arial" w:eastAsia="Times New Roman" w:hAnsi="Arial" w:cs="Arial"/>
                <w:iCs/>
                <w:noProof/>
                <w:color w:val="auto"/>
                <w:sz w:val="22"/>
                <w:szCs w:val="24"/>
                <w:lang w:eastAsia="de-DE"/>
              </w:rPr>
            </w:pPr>
            <w:r w:rsidRPr="00164CC2">
              <w:rPr>
                <w:rFonts w:ascii="Arial" w:eastAsia="Times New Roman" w:hAnsi="Arial" w:cs="Arial"/>
                <w:iCs/>
                <w:noProof/>
                <w:color w:val="auto"/>
                <w:sz w:val="22"/>
                <w:szCs w:val="24"/>
                <w:lang w:eastAsia="de-DE"/>
              </w:rPr>
              <w:t>Unterschrift: ........................</w:t>
            </w:r>
          </w:p>
          <w:p w:rsidR="00BE4C8E" w:rsidRPr="00164CC2" w:rsidRDefault="00BE4C8E" w:rsidP="00BE4C8E">
            <w:pPr>
              <w:spacing w:before="120" w:line="300" w:lineRule="exact"/>
              <w:jc w:val="both"/>
              <w:rPr>
                <w:rFonts w:ascii="Arial" w:eastAsia="Times New Roman" w:hAnsi="Arial" w:cs="Arial"/>
                <w:b/>
                <w:bCs/>
                <w:iCs/>
                <w:noProof/>
                <w:color w:val="auto"/>
                <w:sz w:val="22"/>
                <w:szCs w:val="24"/>
                <w:lang w:eastAsia="de-DE"/>
              </w:rPr>
            </w:pPr>
            <w:r w:rsidRPr="00164CC2">
              <w:rPr>
                <w:rFonts w:ascii="Arial" w:eastAsia="Times New Roman" w:hAnsi="Arial" w:cs="Arial"/>
                <w:b/>
                <w:bCs/>
                <w:iCs/>
                <w:noProof/>
                <w:color w:val="auto"/>
                <w:sz w:val="22"/>
                <w:szCs w:val="24"/>
                <w:lang w:eastAsia="de-DE"/>
              </w:rPr>
              <w:t>- Projektpartner -</w:t>
            </w:r>
          </w:p>
          <w:p w:rsidR="00BE4C8E" w:rsidRPr="00164CC2" w:rsidRDefault="00BE4C8E" w:rsidP="00BE4C8E">
            <w:p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iCs/>
                <w:color w:val="auto"/>
                <w:sz w:val="22"/>
                <w:szCs w:val="24"/>
                <w:lang w:eastAsia="de-DE"/>
              </w:rPr>
              <w:fldChar w:fldCharType="end"/>
            </w:r>
          </w:p>
        </w:tc>
      </w:tr>
      <w:tr w:rsidR="00BE4C8E" w:rsidRPr="00164CC2" w:rsidTr="00ED400E">
        <w:tblPrEx>
          <w:tblCellMar>
            <w:top w:w="0" w:type="dxa"/>
            <w:bottom w:w="0" w:type="dxa"/>
          </w:tblCellMar>
        </w:tblPrEx>
        <w:tc>
          <w:tcPr>
            <w:tcW w:w="4606" w:type="dxa"/>
          </w:tcPr>
          <w:p w:rsidR="00BE4C8E" w:rsidRPr="00164CC2" w:rsidRDefault="00BE4C8E" w:rsidP="00BE4C8E">
            <w:pPr>
              <w:spacing w:before="120" w:line="300" w:lineRule="exact"/>
              <w:jc w:val="both"/>
              <w:rPr>
                <w:rFonts w:ascii="Arial" w:eastAsia="Times New Roman" w:hAnsi="Arial" w:cs="Arial"/>
                <w:iCs/>
                <w:noProof/>
                <w:color w:val="auto"/>
                <w:sz w:val="22"/>
                <w:szCs w:val="24"/>
                <w:lang w:eastAsia="de-DE"/>
              </w:rPr>
            </w:pPr>
            <w:r w:rsidRPr="00164CC2">
              <w:rPr>
                <w:rFonts w:ascii="Arial" w:eastAsia="Times New Roman" w:hAnsi="Arial" w:cs="Arial"/>
                <w:iCs/>
                <w:color w:val="auto"/>
                <w:sz w:val="22"/>
                <w:szCs w:val="24"/>
                <w:lang w:eastAsia="de-DE"/>
              </w:rPr>
              <w:fldChar w:fldCharType="begin">
                <w:ffData>
                  <w:name w:val="Text12"/>
                  <w:enabled/>
                  <w:calcOnExit w:val="0"/>
                  <w:textInput>
                    <w:default w:val="Platz für die Unterschriften"/>
                  </w:textInput>
                </w:ffData>
              </w:fldChar>
            </w:r>
            <w:r w:rsidRPr="00164CC2">
              <w:rPr>
                <w:rFonts w:ascii="Arial" w:eastAsia="Times New Roman" w:hAnsi="Arial" w:cs="Arial"/>
                <w:iCs/>
                <w:color w:val="auto"/>
                <w:sz w:val="22"/>
                <w:szCs w:val="24"/>
                <w:lang w:eastAsia="de-DE"/>
              </w:rPr>
              <w:instrText xml:space="preserve"> FORMTEXT </w:instrText>
            </w:r>
            <w:r w:rsidRPr="00164CC2">
              <w:rPr>
                <w:rFonts w:ascii="Arial" w:eastAsia="Times New Roman" w:hAnsi="Arial" w:cs="Arial"/>
                <w:iCs/>
                <w:color w:val="auto"/>
                <w:sz w:val="22"/>
                <w:szCs w:val="24"/>
                <w:lang w:eastAsia="de-DE"/>
              </w:rPr>
            </w:r>
            <w:r w:rsidRPr="00164CC2">
              <w:rPr>
                <w:rFonts w:ascii="Arial" w:eastAsia="Times New Roman" w:hAnsi="Arial" w:cs="Arial"/>
                <w:iCs/>
                <w:color w:val="auto"/>
                <w:sz w:val="22"/>
                <w:szCs w:val="24"/>
                <w:lang w:eastAsia="de-DE"/>
              </w:rPr>
              <w:fldChar w:fldCharType="separate"/>
            </w:r>
            <w:r w:rsidRPr="00164CC2">
              <w:rPr>
                <w:rFonts w:ascii="Arial" w:eastAsia="Times New Roman" w:hAnsi="Arial" w:cs="Arial"/>
                <w:iCs/>
                <w:noProof/>
                <w:color w:val="auto"/>
                <w:sz w:val="22"/>
                <w:szCs w:val="24"/>
                <w:lang w:eastAsia="de-DE"/>
              </w:rPr>
              <w:t>Ort, Datum</w:t>
            </w:r>
          </w:p>
          <w:p w:rsidR="00BE4C8E" w:rsidRPr="00164CC2" w:rsidRDefault="00BE4C8E" w:rsidP="00BE4C8E">
            <w:pPr>
              <w:spacing w:before="120" w:line="300" w:lineRule="exact"/>
              <w:jc w:val="both"/>
              <w:rPr>
                <w:rFonts w:ascii="Arial" w:eastAsia="Times New Roman" w:hAnsi="Arial" w:cs="Arial"/>
                <w:iCs/>
                <w:noProof/>
                <w:color w:val="auto"/>
                <w:sz w:val="22"/>
                <w:szCs w:val="24"/>
                <w:lang w:eastAsia="de-DE"/>
              </w:rPr>
            </w:pPr>
            <w:r w:rsidRPr="00164CC2">
              <w:rPr>
                <w:rFonts w:ascii="Arial" w:eastAsia="Times New Roman" w:hAnsi="Arial" w:cs="Arial"/>
                <w:iCs/>
                <w:noProof/>
                <w:color w:val="auto"/>
                <w:sz w:val="22"/>
                <w:szCs w:val="24"/>
                <w:lang w:eastAsia="de-DE"/>
              </w:rPr>
              <w:lastRenderedPageBreak/>
              <w:t>Name: .................................</w:t>
            </w:r>
          </w:p>
          <w:p w:rsidR="00BE4C8E" w:rsidRPr="00164CC2" w:rsidRDefault="00BE4C8E" w:rsidP="00BE4C8E">
            <w:pPr>
              <w:spacing w:before="120" w:line="300" w:lineRule="exact"/>
              <w:jc w:val="both"/>
              <w:rPr>
                <w:rFonts w:ascii="Arial" w:eastAsia="Times New Roman" w:hAnsi="Arial" w:cs="Arial"/>
                <w:iCs/>
                <w:noProof/>
                <w:color w:val="auto"/>
                <w:sz w:val="22"/>
                <w:szCs w:val="24"/>
                <w:lang w:eastAsia="de-DE"/>
              </w:rPr>
            </w:pPr>
            <w:r w:rsidRPr="00164CC2">
              <w:rPr>
                <w:rFonts w:ascii="Arial" w:eastAsia="Times New Roman" w:hAnsi="Arial" w:cs="Arial"/>
                <w:iCs/>
                <w:noProof/>
                <w:color w:val="auto"/>
                <w:sz w:val="22"/>
                <w:szCs w:val="24"/>
                <w:lang w:eastAsia="de-DE"/>
              </w:rPr>
              <w:t>Unterschrift: ........................</w:t>
            </w:r>
          </w:p>
          <w:p w:rsidR="00BE4C8E" w:rsidRPr="00164CC2" w:rsidRDefault="00BE4C8E" w:rsidP="00BE4C8E">
            <w:pPr>
              <w:spacing w:before="120" w:line="300" w:lineRule="exact"/>
              <w:jc w:val="both"/>
              <w:rPr>
                <w:rFonts w:ascii="Arial" w:eastAsia="Times New Roman" w:hAnsi="Arial" w:cs="Arial"/>
                <w:b/>
                <w:bCs/>
                <w:iCs/>
                <w:noProof/>
                <w:color w:val="auto"/>
                <w:sz w:val="22"/>
                <w:szCs w:val="24"/>
                <w:lang w:eastAsia="de-DE"/>
              </w:rPr>
            </w:pPr>
            <w:r w:rsidRPr="00164CC2">
              <w:rPr>
                <w:rFonts w:ascii="Arial" w:eastAsia="Times New Roman" w:hAnsi="Arial" w:cs="Arial"/>
                <w:b/>
                <w:bCs/>
                <w:iCs/>
                <w:noProof/>
                <w:color w:val="auto"/>
                <w:sz w:val="22"/>
                <w:szCs w:val="24"/>
                <w:lang w:eastAsia="de-DE"/>
              </w:rPr>
              <w:t>- Projektpartner -</w:t>
            </w:r>
          </w:p>
          <w:p w:rsidR="00BE4C8E" w:rsidRPr="00164CC2" w:rsidRDefault="00BE4C8E" w:rsidP="00BE4C8E">
            <w:p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iCs/>
                <w:color w:val="auto"/>
                <w:sz w:val="22"/>
                <w:szCs w:val="24"/>
                <w:lang w:eastAsia="de-DE"/>
              </w:rPr>
              <w:fldChar w:fldCharType="end"/>
            </w:r>
          </w:p>
        </w:tc>
        <w:tc>
          <w:tcPr>
            <w:tcW w:w="4606" w:type="dxa"/>
          </w:tcPr>
          <w:p w:rsidR="00BE4C8E" w:rsidRPr="00164CC2" w:rsidRDefault="00BE4C8E" w:rsidP="00BE4C8E">
            <w:pPr>
              <w:spacing w:before="120" w:line="300" w:lineRule="exact"/>
              <w:jc w:val="both"/>
              <w:rPr>
                <w:rFonts w:ascii="Arial" w:eastAsia="Times New Roman" w:hAnsi="Arial" w:cs="Arial"/>
                <w:iCs/>
                <w:noProof/>
                <w:color w:val="auto"/>
                <w:sz w:val="22"/>
                <w:szCs w:val="24"/>
                <w:lang w:eastAsia="de-DE"/>
              </w:rPr>
            </w:pPr>
            <w:r w:rsidRPr="00164CC2">
              <w:rPr>
                <w:rFonts w:ascii="Arial" w:eastAsia="Times New Roman" w:hAnsi="Arial" w:cs="Arial"/>
                <w:iCs/>
                <w:color w:val="auto"/>
                <w:sz w:val="22"/>
                <w:szCs w:val="24"/>
                <w:lang w:eastAsia="de-DE"/>
              </w:rPr>
              <w:lastRenderedPageBreak/>
              <w:fldChar w:fldCharType="begin">
                <w:ffData>
                  <w:name w:val="Text12"/>
                  <w:enabled/>
                  <w:calcOnExit w:val="0"/>
                  <w:textInput>
                    <w:default w:val="Platz für die Unterschriften"/>
                  </w:textInput>
                </w:ffData>
              </w:fldChar>
            </w:r>
            <w:r w:rsidRPr="00164CC2">
              <w:rPr>
                <w:rFonts w:ascii="Arial" w:eastAsia="Times New Roman" w:hAnsi="Arial" w:cs="Arial"/>
                <w:iCs/>
                <w:color w:val="auto"/>
                <w:sz w:val="22"/>
                <w:szCs w:val="24"/>
                <w:lang w:eastAsia="de-DE"/>
              </w:rPr>
              <w:instrText xml:space="preserve"> FORMTEXT </w:instrText>
            </w:r>
            <w:r w:rsidRPr="00164CC2">
              <w:rPr>
                <w:rFonts w:ascii="Arial" w:eastAsia="Times New Roman" w:hAnsi="Arial" w:cs="Arial"/>
                <w:iCs/>
                <w:color w:val="auto"/>
                <w:sz w:val="22"/>
                <w:szCs w:val="24"/>
                <w:lang w:eastAsia="de-DE"/>
              </w:rPr>
            </w:r>
            <w:r w:rsidRPr="00164CC2">
              <w:rPr>
                <w:rFonts w:ascii="Arial" w:eastAsia="Times New Roman" w:hAnsi="Arial" w:cs="Arial"/>
                <w:iCs/>
                <w:color w:val="auto"/>
                <w:sz w:val="22"/>
                <w:szCs w:val="24"/>
                <w:lang w:eastAsia="de-DE"/>
              </w:rPr>
              <w:fldChar w:fldCharType="separate"/>
            </w:r>
            <w:r w:rsidRPr="00164CC2">
              <w:rPr>
                <w:rFonts w:ascii="Arial" w:eastAsia="Times New Roman" w:hAnsi="Arial" w:cs="Arial"/>
                <w:iCs/>
                <w:noProof/>
                <w:color w:val="auto"/>
                <w:sz w:val="22"/>
                <w:szCs w:val="24"/>
                <w:lang w:eastAsia="de-DE"/>
              </w:rPr>
              <w:t>Ort, Datum</w:t>
            </w:r>
          </w:p>
          <w:p w:rsidR="00BE4C8E" w:rsidRPr="00164CC2" w:rsidRDefault="00BE4C8E" w:rsidP="00BE4C8E">
            <w:pPr>
              <w:spacing w:before="120" w:line="300" w:lineRule="exact"/>
              <w:jc w:val="both"/>
              <w:rPr>
                <w:rFonts w:ascii="Arial" w:eastAsia="Times New Roman" w:hAnsi="Arial" w:cs="Arial"/>
                <w:iCs/>
                <w:noProof/>
                <w:color w:val="auto"/>
                <w:sz w:val="22"/>
                <w:szCs w:val="24"/>
                <w:lang w:eastAsia="de-DE"/>
              </w:rPr>
            </w:pPr>
            <w:r w:rsidRPr="00164CC2">
              <w:rPr>
                <w:rFonts w:ascii="Arial" w:eastAsia="Times New Roman" w:hAnsi="Arial" w:cs="Arial"/>
                <w:iCs/>
                <w:noProof/>
                <w:color w:val="auto"/>
                <w:sz w:val="22"/>
                <w:szCs w:val="24"/>
                <w:lang w:eastAsia="de-DE"/>
              </w:rPr>
              <w:lastRenderedPageBreak/>
              <w:t>Name: .................................</w:t>
            </w:r>
          </w:p>
          <w:p w:rsidR="00BE4C8E" w:rsidRPr="00164CC2" w:rsidRDefault="00BE4C8E" w:rsidP="00BE4C8E">
            <w:pPr>
              <w:spacing w:before="120" w:line="300" w:lineRule="exact"/>
              <w:jc w:val="both"/>
              <w:rPr>
                <w:rFonts w:ascii="Arial" w:eastAsia="Times New Roman" w:hAnsi="Arial" w:cs="Arial"/>
                <w:iCs/>
                <w:noProof/>
                <w:color w:val="auto"/>
                <w:sz w:val="22"/>
                <w:szCs w:val="24"/>
                <w:lang w:eastAsia="de-DE"/>
              </w:rPr>
            </w:pPr>
            <w:r w:rsidRPr="00164CC2">
              <w:rPr>
                <w:rFonts w:ascii="Arial" w:eastAsia="Times New Roman" w:hAnsi="Arial" w:cs="Arial"/>
                <w:iCs/>
                <w:noProof/>
                <w:color w:val="auto"/>
                <w:sz w:val="22"/>
                <w:szCs w:val="24"/>
                <w:lang w:eastAsia="de-DE"/>
              </w:rPr>
              <w:t>Unterschrift: ........................</w:t>
            </w:r>
          </w:p>
          <w:p w:rsidR="00BE4C8E" w:rsidRPr="00164CC2" w:rsidRDefault="00BE4C8E" w:rsidP="00BE4C8E">
            <w:pPr>
              <w:spacing w:before="120" w:line="300" w:lineRule="exact"/>
              <w:jc w:val="both"/>
              <w:rPr>
                <w:rFonts w:ascii="Arial" w:eastAsia="Times New Roman" w:hAnsi="Arial" w:cs="Arial"/>
                <w:b/>
                <w:bCs/>
                <w:iCs/>
                <w:noProof/>
                <w:color w:val="auto"/>
                <w:sz w:val="22"/>
                <w:szCs w:val="24"/>
                <w:lang w:eastAsia="de-DE"/>
              </w:rPr>
            </w:pPr>
            <w:r w:rsidRPr="00164CC2">
              <w:rPr>
                <w:rFonts w:ascii="Arial" w:eastAsia="Times New Roman" w:hAnsi="Arial" w:cs="Arial"/>
                <w:b/>
                <w:bCs/>
                <w:iCs/>
                <w:noProof/>
                <w:color w:val="auto"/>
                <w:sz w:val="22"/>
                <w:szCs w:val="24"/>
                <w:lang w:eastAsia="de-DE"/>
              </w:rPr>
              <w:t>- Projektpartner -</w:t>
            </w:r>
          </w:p>
          <w:p w:rsidR="00BE4C8E" w:rsidRPr="00164CC2" w:rsidRDefault="00BE4C8E" w:rsidP="00BE4C8E">
            <w:pPr>
              <w:spacing w:before="120" w:line="300" w:lineRule="exact"/>
              <w:jc w:val="both"/>
              <w:rPr>
                <w:rFonts w:ascii="Arial" w:eastAsia="Times New Roman" w:hAnsi="Arial" w:cs="Arial"/>
                <w:color w:val="auto"/>
                <w:sz w:val="22"/>
                <w:szCs w:val="24"/>
                <w:lang w:eastAsia="de-DE"/>
              </w:rPr>
            </w:pPr>
            <w:r w:rsidRPr="00164CC2">
              <w:rPr>
                <w:rFonts w:ascii="Arial" w:eastAsia="Times New Roman" w:hAnsi="Arial" w:cs="Arial"/>
                <w:iCs/>
                <w:color w:val="auto"/>
                <w:sz w:val="22"/>
                <w:szCs w:val="24"/>
                <w:lang w:eastAsia="de-DE"/>
              </w:rPr>
              <w:fldChar w:fldCharType="end"/>
            </w:r>
          </w:p>
        </w:tc>
      </w:tr>
    </w:tbl>
    <w:p w:rsidR="00BE4C8E" w:rsidRPr="00164CC2" w:rsidRDefault="00BE4C8E" w:rsidP="00BE4C8E">
      <w:pPr>
        <w:spacing w:before="120" w:line="260" w:lineRule="exact"/>
        <w:jc w:val="both"/>
        <w:rPr>
          <w:rFonts w:ascii="Arial" w:eastAsia="Times New Roman" w:hAnsi="Arial" w:cs="Arial"/>
          <w:color w:val="auto"/>
          <w:sz w:val="24"/>
          <w:szCs w:val="24"/>
          <w:lang w:eastAsia="de-DE"/>
        </w:rPr>
      </w:pPr>
    </w:p>
    <w:p w:rsidR="00B019AA" w:rsidRPr="00164CC2" w:rsidRDefault="00B019AA" w:rsidP="007B4C87">
      <w:pPr>
        <w:pStyle w:val="NormalWeb"/>
        <w:rPr>
          <w:rFonts w:ascii="Arial" w:hAnsi="Arial" w:cs="Arial"/>
        </w:rPr>
      </w:pPr>
    </w:p>
    <w:p w:rsidR="00B019AA" w:rsidRPr="00164CC2" w:rsidRDefault="00B019AA" w:rsidP="00B544CD">
      <w:pPr>
        <w:rPr>
          <w:rFonts w:ascii="Arial" w:hAnsi="Arial" w:cs="Arial"/>
          <w:color w:val="auto"/>
          <w:lang/>
        </w:rPr>
      </w:pPr>
    </w:p>
    <w:sectPr w:rsidR="00B019AA" w:rsidRPr="00164CC2">
      <w:headerReference w:type="default" r:id="rId13"/>
      <w:headerReference w:type="first" r:id="rId14"/>
      <w:footerReference w:type="first" r:id="rId15"/>
      <w:pgSz w:w="11900" w:h="16840"/>
      <w:pgMar w:top="1134" w:right="1418" w:bottom="1134" w:left="1418" w:header="425"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DD3" w:rsidRDefault="003A0DD3" w:rsidP="00B544CD">
      <w:r>
        <w:separator/>
      </w:r>
    </w:p>
    <w:p w:rsidR="003A0DD3" w:rsidRDefault="003A0DD3"/>
  </w:endnote>
  <w:endnote w:type="continuationSeparator" w:id="0">
    <w:p w:rsidR="003A0DD3" w:rsidRDefault="003A0DD3" w:rsidP="00B544CD">
      <w:r>
        <w:continuationSeparator/>
      </w:r>
    </w:p>
    <w:p w:rsidR="003A0DD3" w:rsidRDefault="003A0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venir Next">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Avenir Next Demi Bold">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altName w:val="Times New Roman"/>
    <w:panose1 w:val="00000000000000000000"/>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6B" w:rsidRPr="004C2A02" w:rsidRDefault="008E7A6B">
    <w:pPr>
      <w:pStyle w:val="Fuzeile"/>
      <w:jc w:val="center"/>
      <w:rPr>
        <w:rFonts w:ascii="Arial" w:hAnsi="Arial" w:cs="Arial"/>
      </w:rPr>
    </w:pPr>
    <w:r w:rsidRPr="004C2A02">
      <w:rPr>
        <w:rFonts w:ascii="Arial" w:hAnsi="Arial" w:cs="Arial"/>
      </w:rPr>
      <w:fldChar w:fldCharType="begin"/>
    </w:r>
    <w:r w:rsidRPr="004C2A02">
      <w:rPr>
        <w:rFonts w:ascii="Arial" w:hAnsi="Arial" w:cs="Arial"/>
      </w:rPr>
      <w:instrText>PAGE   \* MERGEFORMAT</w:instrText>
    </w:r>
    <w:r w:rsidRPr="004C2A02">
      <w:rPr>
        <w:rFonts w:ascii="Arial" w:hAnsi="Arial" w:cs="Arial"/>
      </w:rPr>
      <w:fldChar w:fldCharType="separate"/>
    </w:r>
    <w:r w:rsidR="00896376">
      <w:rPr>
        <w:rFonts w:ascii="Arial" w:hAnsi="Arial" w:cs="Arial"/>
        <w:noProof/>
      </w:rPr>
      <w:t>1</w:t>
    </w:r>
    <w:r w:rsidRPr="004C2A02">
      <w:rPr>
        <w:rFonts w:ascii="Arial" w:hAnsi="Arial" w:cs="Arial"/>
      </w:rPr>
      <w:fldChar w:fldCharType="end"/>
    </w:r>
  </w:p>
  <w:p w:rsidR="008E7A6B" w:rsidRDefault="008E7A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6B" w:rsidRPr="00ED02EA" w:rsidRDefault="008E7A6B" w:rsidP="004C2A02">
    <w:pPr>
      <w:pStyle w:val="InterregSchriftgro"/>
      <w:rPr>
        <w:rFonts w:hAnsi="Arial" w:cs="Arial"/>
        <w:b w:val="0"/>
        <w:bCs w:val="0"/>
        <w:color w:val="7F7F7F"/>
        <w:sz w:val="22"/>
        <w:szCs w:val="20"/>
      </w:rPr>
    </w:pPr>
    <w:r>
      <w:rPr>
        <w:rFonts w:hAnsi="Arial" w:cs="Arial"/>
        <w:b w:val="0"/>
        <w:bCs w:val="0"/>
        <w:color w:val="7F7F7F"/>
        <w:sz w:val="22"/>
        <w:szCs w:val="20"/>
      </w:rPr>
      <w:t>Version 1 vom 10.11</w:t>
    </w:r>
    <w:r w:rsidRPr="00ED02EA">
      <w:rPr>
        <w:rFonts w:hAnsi="Arial" w:cs="Arial"/>
        <w:b w:val="0"/>
        <w:bCs w:val="0"/>
        <w:color w:val="7F7F7F"/>
        <w:sz w:val="22"/>
        <w:szCs w:val="20"/>
      </w:rPr>
      <w:t>.2015</w:t>
    </w:r>
  </w:p>
  <w:p w:rsidR="008E7A6B" w:rsidRPr="00ED02EA" w:rsidRDefault="008E7A6B" w:rsidP="004C2A02">
    <w:pPr>
      <w:pStyle w:val="InterregSchriftgro"/>
      <w:rPr>
        <w:rFonts w:hAnsi="Arial" w:cs="Arial"/>
        <w:b w:val="0"/>
        <w:bCs w:val="0"/>
        <w:color w:val="7F7F7F"/>
        <w:sz w:val="22"/>
        <w:szCs w:val="20"/>
      </w:rPr>
    </w:pPr>
    <w:r>
      <w:rPr>
        <w:rFonts w:hAnsi="Arial" w:cs="Arial"/>
        <w:b w:val="0"/>
        <w:bCs w:val="0"/>
        <w:color w:val="7F7F7F"/>
        <w:sz w:val="22"/>
        <w:szCs w:val="20"/>
      </w:rPr>
      <w:t>Version 1 vom 10.11</w:t>
    </w:r>
    <w:r w:rsidRPr="00ED02EA">
      <w:rPr>
        <w:rFonts w:hAnsi="Arial" w:cs="Arial"/>
        <w:b w:val="0"/>
        <w:bCs w:val="0"/>
        <w:color w:val="7F7F7F"/>
        <w:sz w:val="22"/>
        <w:szCs w:val="20"/>
      </w:rPr>
      <w:t>.2015</w:t>
    </w:r>
  </w:p>
  <w:p w:rsidR="008E7A6B" w:rsidRDefault="008E7A6B">
    <w:pPr>
      <w:pStyle w:val="Fuzeile"/>
    </w:pPr>
  </w:p>
  <w:p w:rsidR="008E7A6B" w:rsidRDefault="008E7A6B">
    <w:pPr>
      <w:pStyle w:val="Fuzeile"/>
    </w:pPr>
  </w:p>
  <w:p w:rsidR="008E7A6B" w:rsidRDefault="008E7A6B">
    <w:pPr>
      <w:pStyle w:val="Fuzeile"/>
    </w:pPr>
    <w:r w:rsidRPr="004C2A02">
      <w:t>Version 1 vom 10.11.2015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6B" w:rsidRPr="00ED02EA" w:rsidRDefault="008E7A6B" w:rsidP="004C2A02">
    <w:pPr>
      <w:pStyle w:val="InterregSchriftgro"/>
      <w:rPr>
        <w:rFonts w:hAnsi="Arial" w:cs="Arial"/>
        <w:b w:val="0"/>
        <w:bCs w:val="0"/>
        <w:color w:val="7F7F7F"/>
        <w:sz w:val="22"/>
        <w:szCs w:val="20"/>
      </w:rPr>
    </w:pPr>
    <w:r>
      <w:rPr>
        <w:rFonts w:hAnsi="Arial" w:cs="Arial"/>
        <w:b w:val="0"/>
        <w:bCs w:val="0"/>
        <w:color w:val="7F7F7F"/>
        <w:sz w:val="22"/>
        <w:szCs w:val="20"/>
      </w:rPr>
      <w:t>Version 1 vom 10.11</w:t>
    </w:r>
    <w:r w:rsidRPr="00ED02EA">
      <w:rPr>
        <w:rFonts w:hAnsi="Arial" w:cs="Arial"/>
        <w:b w:val="0"/>
        <w:bCs w:val="0"/>
        <w:color w:val="7F7F7F"/>
        <w:sz w:val="22"/>
        <w:szCs w:val="20"/>
      </w:rPr>
      <w:t>.2015</w:t>
    </w:r>
  </w:p>
  <w:p w:rsidR="008E7A6B" w:rsidRPr="00ED02EA" w:rsidRDefault="008E7A6B" w:rsidP="004C2A02">
    <w:pPr>
      <w:pStyle w:val="InterregSchriftgro"/>
      <w:rPr>
        <w:rFonts w:hAnsi="Arial" w:cs="Arial"/>
        <w:b w:val="0"/>
        <w:bCs w:val="0"/>
        <w:color w:val="7F7F7F"/>
        <w:sz w:val="22"/>
        <w:szCs w:val="20"/>
      </w:rPr>
    </w:pPr>
    <w:r>
      <w:rPr>
        <w:rFonts w:hAnsi="Arial" w:cs="Arial"/>
        <w:b w:val="0"/>
        <w:bCs w:val="0"/>
        <w:color w:val="7F7F7F"/>
        <w:sz w:val="22"/>
        <w:szCs w:val="20"/>
      </w:rPr>
      <w:t>Version 1 vom 10.11</w:t>
    </w:r>
    <w:r w:rsidRPr="00ED02EA">
      <w:rPr>
        <w:rFonts w:hAnsi="Arial" w:cs="Arial"/>
        <w:b w:val="0"/>
        <w:bCs w:val="0"/>
        <w:color w:val="7F7F7F"/>
        <w:sz w:val="22"/>
        <w:szCs w:val="20"/>
      </w:rPr>
      <w:t>.2015</w:t>
    </w:r>
  </w:p>
  <w:p w:rsidR="008E7A6B" w:rsidRDefault="008E7A6B">
    <w:pPr>
      <w:pStyle w:val="Fuzeile"/>
    </w:pPr>
  </w:p>
  <w:p w:rsidR="008E7A6B" w:rsidRDefault="008E7A6B">
    <w:pPr>
      <w:pStyle w:val="Fuzeile"/>
    </w:pPr>
  </w:p>
  <w:p w:rsidR="008E7A6B" w:rsidRDefault="008E7A6B">
    <w:pPr>
      <w:pStyle w:val="Fuzeile"/>
    </w:pPr>
    <w:r w:rsidRPr="004C2A02">
      <w:t>Version 1 vom 10.11.2015</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6B" w:rsidRDefault="008E7A6B">
    <w:pPr>
      <w:pStyle w:val="footer"/>
      <w:tabs>
        <w:tab w:val="clear" w:pos="9072"/>
        <w:tab w:val="right" w:pos="9044"/>
      </w:tabs>
      <w:jc w:val="right"/>
      <w:rPr>
        <w:rFonts w:ascii="Times New Roman" w:hAnsi="Times New Roman" w:cs="Times New Roman"/>
        <w:color w:val="auto"/>
        <w:sz w:val="20"/>
        <w:szCs w:val="20"/>
        <w:lang/>
      </w:rPr>
    </w:pPr>
    <w:r>
      <w:rPr>
        <w:rFonts w:ascii="Avenir Next" w:eastAsia="Avenir Next" w:hAnsi="Avenir Next" w:cs="Avenir Next"/>
        <w:sz w:val="20"/>
        <w:szCs w:val="20"/>
      </w:rPr>
      <w:fldChar w:fldCharType="begin"/>
    </w:r>
    <w:r>
      <w:rPr>
        <w:rFonts w:ascii="Avenir Next" w:eastAsia="Avenir Next" w:hAnsi="Avenir Next" w:cs="Avenir Next"/>
        <w:sz w:val="20"/>
        <w:szCs w:val="20"/>
      </w:rPr>
      <w:instrText xml:space="preserve"> PAGE </w:instrText>
    </w:r>
    <w:r>
      <w:rPr>
        <w:rFonts w:ascii="Avenir Next" w:eastAsia="Avenir Next" w:hAnsi="Avenir Next" w:cs="Avenir Next"/>
        <w:sz w:val="20"/>
        <w:szCs w:val="20"/>
      </w:rPr>
      <w:fldChar w:fldCharType="separate"/>
    </w:r>
    <w:r>
      <w:rPr>
        <w:rFonts w:ascii="Avenir Next" w:eastAsia="Avenir Next" w:hAnsi="Avenir Next" w:cs="Avenir Next"/>
        <w:sz w:val="20"/>
        <w:szCs w:val="20"/>
      </w:rPr>
      <w:t>5</w:t>
    </w:r>
    <w:r>
      <w:rPr>
        <w:rFonts w:ascii="Avenir Next" w:eastAsia="Avenir Next" w:hAnsi="Avenir Next" w:cs="Avenir Next"/>
        <w:sz w:val="20"/>
        <w:szCs w:val="20"/>
      </w:rPr>
      <w:fldChar w:fldCharType="end"/>
    </w:r>
  </w:p>
  <w:p w:rsidR="003A0DD3" w:rsidRDefault="008E7A6B">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DD3" w:rsidRDefault="003A0DD3" w:rsidP="00B544CD">
      <w:r>
        <w:separator/>
      </w:r>
    </w:p>
    <w:p w:rsidR="003A0DD3" w:rsidRDefault="003A0DD3"/>
  </w:footnote>
  <w:footnote w:type="continuationSeparator" w:id="0">
    <w:p w:rsidR="003A0DD3" w:rsidRDefault="003A0DD3" w:rsidP="00B544CD">
      <w:r>
        <w:continuationSeparator/>
      </w:r>
    </w:p>
    <w:p w:rsidR="003A0DD3" w:rsidRDefault="003A0DD3"/>
  </w:footnote>
  <w:footnote w:id="1">
    <w:p w:rsidR="008E7A6B" w:rsidRPr="00164CC2" w:rsidRDefault="008E7A6B" w:rsidP="00BE4C8E">
      <w:pPr>
        <w:pStyle w:val="Funotentext"/>
        <w:rPr>
          <w:rFonts w:ascii="Arial" w:hAnsi="Arial" w:cs="Arial"/>
        </w:rPr>
      </w:pPr>
      <w:r w:rsidRPr="00164CC2">
        <w:rPr>
          <w:rStyle w:val="Funotenzeichen"/>
          <w:rFonts w:ascii="Arial" w:hAnsi="Arial" w:cs="Arial"/>
        </w:rPr>
        <w:footnoteRef/>
      </w:r>
      <w:r w:rsidRPr="00164CC2">
        <w:rPr>
          <w:rFonts w:ascii="Arial" w:hAnsi="Arial" w:cs="Arial"/>
        </w:rPr>
        <w:t xml:space="preserve"> Vertragspartner im Sinne dieser Vereinbarung sind einerseits der Lead-Partner und andererseits die weit</w:t>
      </w:r>
      <w:r w:rsidRPr="00164CC2">
        <w:rPr>
          <w:rFonts w:ascii="Arial" w:hAnsi="Arial" w:cs="Arial"/>
        </w:rPr>
        <w:t>e</w:t>
      </w:r>
      <w:r w:rsidRPr="00164CC2">
        <w:rPr>
          <w:rFonts w:ascii="Arial" w:hAnsi="Arial" w:cs="Arial"/>
        </w:rPr>
        <w:t>ren Projektpartner.</w:t>
      </w:r>
    </w:p>
  </w:footnote>
  <w:footnote w:id="2">
    <w:p w:rsidR="008E7A6B" w:rsidRPr="00164CC2" w:rsidRDefault="008E7A6B" w:rsidP="00BE4C8E">
      <w:pPr>
        <w:pStyle w:val="Funotentext"/>
        <w:jc w:val="both"/>
        <w:rPr>
          <w:rFonts w:ascii="Arial" w:hAnsi="Arial" w:cs="Arial"/>
        </w:rPr>
      </w:pPr>
      <w:r w:rsidRPr="00164CC2">
        <w:rPr>
          <w:rStyle w:val="Funotenzeichen"/>
          <w:rFonts w:ascii="Arial" w:hAnsi="Arial" w:cs="Arial"/>
        </w:rPr>
        <w:footnoteRef/>
      </w:r>
      <w:r w:rsidRPr="00164CC2">
        <w:rPr>
          <w:rFonts w:ascii="Arial" w:hAnsi="Arial" w:cs="Arial"/>
        </w:rPr>
        <w:t xml:space="preserve"> Die Programmbehörden umfassen neben dem Gemeinsamen Interreg-Sekretariat (GS) die nation</w:t>
      </w:r>
      <w:r w:rsidRPr="00164CC2">
        <w:rPr>
          <w:rFonts w:ascii="Arial" w:hAnsi="Arial" w:cs="Arial"/>
        </w:rPr>
        <w:t>a</w:t>
      </w:r>
      <w:r w:rsidRPr="00164CC2">
        <w:rPr>
          <w:rFonts w:ascii="Arial" w:hAnsi="Arial" w:cs="Arial"/>
        </w:rPr>
        <w:t>len Behörden der Programmpartner, die Prüfbehörden der beteiligten Staaten sowie die EU-Behörden. Insbeso</w:t>
      </w:r>
      <w:r w:rsidRPr="00164CC2">
        <w:rPr>
          <w:rFonts w:ascii="Arial" w:hAnsi="Arial" w:cs="Arial"/>
        </w:rPr>
        <w:t>n</w:t>
      </w:r>
      <w:r w:rsidRPr="00164CC2">
        <w:rPr>
          <w:rFonts w:ascii="Arial" w:hAnsi="Arial" w:cs="Arial"/>
        </w:rPr>
        <w:t>dere sind dies die Verwaltungs- und die Bescheinigungsbehörde, die nationalen Netzwerkstellen, die Finan</w:t>
      </w:r>
      <w:r w:rsidRPr="00164CC2">
        <w:rPr>
          <w:rFonts w:ascii="Arial" w:hAnsi="Arial" w:cs="Arial"/>
        </w:rPr>
        <w:t>z</w:t>
      </w:r>
      <w:r w:rsidRPr="00164CC2">
        <w:rPr>
          <w:rFonts w:ascii="Arial" w:hAnsi="Arial" w:cs="Arial"/>
        </w:rPr>
        <w:t>kontrolle des Kantons St. Gallen, die Eidgenössische Finanzkontrolle, die EU-Finanzkontrolle des Landes B</w:t>
      </w:r>
      <w:r w:rsidRPr="00164CC2">
        <w:rPr>
          <w:rFonts w:ascii="Arial" w:hAnsi="Arial" w:cs="Arial"/>
        </w:rPr>
        <w:t>a</w:t>
      </w:r>
      <w:r w:rsidRPr="00164CC2">
        <w:rPr>
          <w:rFonts w:ascii="Arial" w:hAnsi="Arial" w:cs="Arial"/>
        </w:rPr>
        <w:t>den-Württemberg und die Europäische Kommission.</w:t>
      </w:r>
    </w:p>
    <w:p w:rsidR="008E7A6B" w:rsidRDefault="008E7A6B" w:rsidP="00BE4C8E">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6B" w:rsidRPr="00FA3F66" w:rsidRDefault="008E7A6B">
    <w:pPr>
      <w:pStyle w:val="Kopfzeile"/>
      <w:rPr>
        <w:rFonts w:ascii="Helvetica" w:hAnsi="Helvetica"/>
        <w:sz w:val="24"/>
        <w:szCs w:val="24"/>
      </w:rPr>
    </w:pPr>
    <w:r w:rsidRPr="00FA3F66">
      <w:rPr>
        <w:rFonts w:ascii="Helvetica" w:hAnsi="Helvetica"/>
        <w:sz w:val="24"/>
        <w:szCs w:val="24"/>
      </w:rPr>
      <w:t>RD 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6B" w:rsidRDefault="008E7A6B">
    <w:pPr>
      <w:pStyle w:val="Kopf-undFuzeilen"/>
    </w:pPr>
  </w:p>
  <w:p w:rsidR="008E7A6B" w:rsidRDefault="008E7A6B" w:rsidP="00B544C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6B" w:rsidRDefault="008E7A6B">
    <w:pPr>
      <w:pStyle w:val="Kopf-undFuzeilen"/>
    </w:pPr>
  </w:p>
  <w:p w:rsidR="008E7A6B" w:rsidRDefault="008E7A6B" w:rsidP="00B544C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multilevel"/>
    <w:tmpl w:val="894EE872"/>
    <w:styleLink w:val="List0"/>
    <w:lvl w:ilvl="0">
      <w:start w:val="1"/>
      <w:numFmt w:val="upperRoman"/>
      <w:pStyle w:val="berschrift1"/>
      <w:lvlText w:val="%1."/>
      <w:lvlJc w:val="left"/>
      <w:pPr>
        <w:tabs>
          <w:tab w:val="num" w:pos="244"/>
        </w:tabs>
        <w:ind w:left="244" w:hanging="237"/>
      </w:pPr>
      <w:rPr>
        <w:rFonts w:ascii="Arial" w:eastAsia="Arial" w:hAnsi="Arial" w:cs="Arial" w:hint="default"/>
        <w:b/>
        <w:bCs/>
        <w:i w:val="0"/>
        <w:iCs w:val="0"/>
        <w:caps w:val="0"/>
        <w:smallCaps w:val="0"/>
        <w:strike w:val="0"/>
        <w:dstrike w:val="0"/>
        <w:color w:val="800080"/>
        <w:spacing w:val="0"/>
        <w:kern w:val="0"/>
        <w:position w:val="0"/>
        <w:sz w:val="24"/>
        <w:szCs w:val="24"/>
        <w:u w:val="none" w:color="800080"/>
        <w:vertAlign w:val="baseline"/>
        <w:rtl w:val="0"/>
        <w:em w:val="none"/>
        <w14:textOutline w14:w="0" w14:cap="rnd" w14:cmpd="sng" w14:algn="ctr">
          <w14:noFill/>
          <w14:prstDash w14:val="solid"/>
          <w14:bevel/>
        </w14:textOutline>
      </w:rPr>
    </w:lvl>
    <w:lvl w:ilvl="1">
      <w:start w:val="1"/>
      <w:numFmt w:val="decimal"/>
      <w:lvlText w:val="%1.%2."/>
      <w:lvlJc w:val="left"/>
      <w:pPr>
        <w:tabs>
          <w:tab w:val="num" w:pos="977"/>
        </w:tabs>
        <w:ind w:left="977" w:hanging="617"/>
      </w:pPr>
      <w:rPr>
        <w:rFonts w:ascii="Arial" w:eastAsia="Arial" w:hAnsi="Arial" w:cs="Arial" w:hint="default"/>
        <w:b/>
        <w:bCs/>
        <w:i w:val="0"/>
        <w:iCs w:val="0"/>
        <w:caps w:val="0"/>
        <w:smallCaps w:val="0"/>
        <w:strike w:val="0"/>
        <w:dstrike w:val="0"/>
        <w:color w:val="800080"/>
        <w:spacing w:val="0"/>
        <w:kern w:val="0"/>
        <w:position w:val="0"/>
        <w:sz w:val="24"/>
        <w:szCs w:val="24"/>
        <w:u w:val="none" w:color="800080"/>
        <w:vertAlign w:val="baseline"/>
        <w:rtl w:val="0"/>
        <w:em w:val="none"/>
        <w14:textOutline w14:w="0" w14:cap="rnd" w14:cmpd="sng" w14:algn="ctr">
          <w14:noFill/>
          <w14:prstDash w14:val="solid"/>
          <w14:bevel/>
        </w14:textOutline>
      </w:rPr>
    </w:lvl>
    <w:lvl w:ilvl="2">
      <w:start w:val="1"/>
      <w:numFmt w:val="decimal"/>
      <w:lvlText w:val="%1.%2.%3."/>
      <w:lvlJc w:val="left"/>
      <w:pPr>
        <w:tabs>
          <w:tab w:val="num" w:pos="977"/>
        </w:tabs>
        <w:ind w:left="977" w:hanging="617"/>
      </w:pPr>
      <w:rPr>
        <w:rFonts w:ascii="Arial" w:eastAsia="Arial" w:hAnsi="Arial" w:cs="Arial" w:hint="default"/>
        <w:b/>
        <w:bCs/>
        <w:i w:val="0"/>
        <w:iCs w:val="0"/>
        <w:caps w:val="0"/>
        <w:smallCaps w:val="0"/>
        <w:strike w:val="0"/>
        <w:dstrike w:val="0"/>
        <w:color w:val="800080"/>
        <w:spacing w:val="0"/>
        <w:kern w:val="0"/>
        <w:position w:val="0"/>
        <w:sz w:val="24"/>
        <w:szCs w:val="24"/>
        <w:u w:val="none" w:color="800080"/>
        <w:vertAlign w:val="baseline"/>
        <w:rtl w:val="0"/>
        <w:em w:val="none"/>
        <w14:textOutline w14:w="0" w14:cap="rnd" w14:cmpd="sng" w14:algn="ctr">
          <w14:noFill/>
          <w14:prstDash w14:val="solid"/>
          <w14:bevel/>
        </w14:textOutline>
      </w:rPr>
    </w:lvl>
    <w:lvl w:ilvl="3">
      <w:start w:val="1"/>
      <w:numFmt w:val="decimal"/>
      <w:lvlText w:val="%1.%2.%3.%4."/>
      <w:lvlJc w:val="left"/>
      <w:pPr>
        <w:tabs>
          <w:tab w:val="num" w:pos="1286"/>
        </w:tabs>
        <w:ind w:left="1286" w:hanging="926"/>
      </w:pPr>
      <w:rPr>
        <w:rFonts w:ascii="Arial" w:eastAsia="Arial" w:hAnsi="Arial" w:cs="Arial" w:hint="default"/>
        <w:b/>
        <w:bCs/>
        <w:i w:val="0"/>
        <w:iCs w:val="0"/>
        <w:caps w:val="0"/>
        <w:smallCaps w:val="0"/>
        <w:strike w:val="0"/>
        <w:dstrike w:val="0"/>
        <w:color w:val="800080"/>
        <w:spacing w:val="0"/>
        <w:kern w:val="0"/>
        <w:position w:val="0"/>
        <w:sz w:val="24"/>
        <w:szCs w:val="24"/>
        <w:u w:val="none" w:color="800080"/>
        <w:vertAlign w:val="baseline"/>
        <w:rtl w:val="0"/>
        <w:em w:val="none"/>
        <w14:textOutline w14:w="0" w14:cap="rnd" w14:cmpd="sng" w14:algn="ctr">
          <w14:noFill/>
          <w14:prstDash w14:val="solid"/>
          <w14:bevel/>
        </w14:textOutline>
      </w:rPr>
    </w:lvl>
    <w:lvl w:ilvl="4">
      <w:start w:val="1"/>
      <w:numFmt w:val="decimal"/>
      <w:lvlText w:val="%1.%2.%3.%4.%5."/>
      <w:lvlJc w:val="left"/>
      <w:pPr>
        <w:tabs>
          <w:tab w:val="num" w:pos="1286"/>
        </w:tabs>
        <w:ind w:left="1286" w:hanging="926"/>
      </w:pPr>
      <w:rPr>
        <w:rFonts w:ascii="Arial" w:eastAsia="Arial" w:hAnsi="Arial" w:cs="Arial" w:hint="default"/>
        <w:b/>
        <w:bCs/>
        <w:i w:val="0"/>
        <w:iCs w:val="0"/>
        <w:caps w:val="0"/>
        <w:smallCaps w:val="0"/>
        <w:strike w:val="0"/>
        <w:dstrike w:val="0"/>
        <w:color w:val="800080"/>
        <w:spacing w:val="0"/>
        <w:kern w:val="0"/>
        <w:position w:val="0"/>
        <w:sz w:val="24"/>
        <w:szCs w:val="24"/>
        <w:u w:val="none" w:color="800080"/>
        <w:vertAlign w:val="baseline"/>
        <w:rtl w:val="0"/>
        <w:em w:val="none"/>
        <w14:textOutline w14:w="0" w14:cap="rnd" w14:cmpd="sng" w14:algn="ctr">
          <w14:noFill/>
          <w14:prstDash w14:val="solid"/>
          <w14:bevel/>
        </w14:textOutline>
      </w:rPr>
    </w:lvl>
    <w:lvl w:ilvl="5">
      <w:start w:val="1"/>
      <w:numFmt w:val="decimal"/>
      <w:lvlText w:val="%1.%2.%3.%4.%5.%6."/>
      <w:lvlJc w:val="left"/>
      <w:pPr>
        <w:tabs>
          <w:tab w:val="num" w:pos="1594"/>
        </w:tabs>
        <w:ind w:left="1594" w:hanging="1234"/>
      </w:pPr>
      <w:rPr>
        <w:rFonts w:ascii="Arial" w:eastAsia="Arial" w:hAnsi="Arial" w:cs="Arial" w:hint="default"/>
        <w:b/>
        <w:bCs/>
        <w:i w:val="0"/>
        <w:iCs w:val="0"/>
        <w:caps w:val="0"/>
        <w:smallCaps w:val="0"/>
        <w:strike w:val="0"/>
        <w:dstrike w:val="0"/>
        <w:color w:val="800080"/>
        <w:spacing w:val="0"/>
        <w:kern w:val="0"/>
        <w:position w:val="0"/>
        <w:sz w:val="24"/>
        <w:szCs w:val="24"/>
        <w:u w:val="none" w:color="800080"/>
        <w:vertAlign w:val="baseline"/>
        <w:rtl w:val="0"/>
        <w:em w:val="none"/>
        <w14:textOutline w14:w="0" w14:cap="rnd" w14:cmpd="sng" w14:algn="ctr">
          <w14:noFill/>
          <w14:prstDash w14:val="solid"/>
          <w14:bevel/>
        </w14:textOutline>
      </w:rPr>
    </w:lvl>
    <w:lvl w:ilvl="6">
      <w:start w:val="1"/>
      <w:numFmt w:val="decimal"/>
      <w:lvlText w:val="%1.%2.%3.%4.%5.%6.%7."/>
      <w:lvlJc w:val="left"/>
      <w:pPr>
        <w:tabs>
          <w:tab w:val="num" w:pos="1594"/>
        </w:tabs>
        <w:ind w:left="1594" w:hanging="1234"/>
      </w:pPr>
      <w:rPr>
        <w:rFonts w:ascii="Arial" w:eastAsia="Arial" w:hAnsi="Arial" w:cs="Arial" w:hint="default"/>
        <w:b/>
        <w:bCs/>
        <w:i w:val="0"/>
        <w:iCs w:val="0"/>
        <w:caps w:val="0"/>
        <w:smallCaps w:val="0"/>
        <w:strike w:val="0"/>
        <w:dstrike w:val="0"/>
        <w:color w:val="800080"/>
        <w:spacing w:val="0"/>
        <w:kern w:val="0"/>
        <w:position w:val="0"/>
        <w:sz w:val="24"/>
        <w:szCs w:val="24"/>
        <w:u w:val="none" w:color="800080"/>
        <w:vertAlign w:val="baseline"/>
        <w:rtl w:val="0"/>
        <w:em w:val="none"/>
        <w14:textOutline w14:w="0" w14:cap="rnd" w14:cmpd="sng" w14:algn="ctr">
          <w14:noFill/>
          <w14:prstDash w14:val="solid"/>
          <w14:bevel/>
        </w14:textOutline>
      </w:rPr>
    </w:lvl>
    <w:lvl w:ilvl="7">
      <w:start w:val="1"/>
      <w:numFmt w:val="decimal"/>
      <w:lvlText w:val="%1.%2.%3.%4.%5.%6.%7.%8."/>
      <w:lvlJc w:val="left"/>
      <w:pPr>
        <w:tabs>
          <w:tab w:val="num" w:pos="1903"/>
        </w:tabs>
        <w:ind w:left="1903" w:hanging="1543"/>
      </w:pPr>
      <w:rPr>
        <w:rFonts w:ascii="Arial" w:eastAsia="Arial" w:hAnsi="Arial" w:cs="Arial" w:hint="default"/>
        <w:b/>
        <w:bCs/>
        <w:i w:val="0"/>
        <w:iCs w:val="0"/>
        <w:caps w:val="0"/>
        <w:smallCaps w:val="0"/>
        <w:strike w:val="0"/>
        <w:dstrike w:val="0"/>
        <w:color w:val="800080"/>
        <w:spacing w:val="0"/>
        <w:kern w:val="0"/>
        <w:position w:val="0"/>
        <w:sz w:val="24"/>
        <w:szCs w:val="24"/>
        <w:u w:val="none" w:color="800080"/>
        <w:vertAlign w:val="baseline"/>
        <w:rtl w:val="0"/>
        <w:em w:val="none"/>
        <w14:textOutline w14:w="0" w14:cap="rnd" w14:cmpd="sng" w14:algn="ctr">
          <w14:noFill/>
          <w14:prstDash w14:val="solid"/>
          <w14:bevel/>
        </w14:textOutline>
      </w:rPr>
    </w:lvl>
    <w:lvl w:ilvl="8">
      <w:start w:val="1"/>
      <w:numFmt w:val="decimal"/>
      <w:lvlText w:val="%1.%2.%3.%4.%5.%6.%7.%8.%9."/>
      <w:lvlJc w:val="left"/>
      <w:pPr>
        <w:tabs>
          <w:tab w:val="num" w:pos="2211"/>
        </w:tabs>
        <w:ind w:left="2211" w:hanging="1851"/>
      </w:pPr>
      <w:rPr>
        <w:rFonts w:ascii="Arial" w:eastAsia="Arial" w:hAnsi="Arial" w:cs="Arial" w:hint="default"/>
        <w:b/>
        <w:bCs/>
        <w:i w:val="0"/>
        <w:iCs w:val="0"/>
        <w:caps w:val="0"/>
        <w:smallCaps w:val="0"/>
        <w:strike w:val="0"/>
        <w:dstrike w:val="0"/>
        <w:color w:val="800080"/>
        <w:spacing w:val="0"/>
        <w:kern w:val="0"/>
        <w:position w:val="0"/>
        <w:sz w:val="24"/>
        <w:szCs w:val="24"/>
        <w:u w:val="none" w:color="800080"/>
        <w:vertAlign w:val="baseline"/>
        <w:rtl w:val="0"/>
        <w:em w:val="none"/>
        <w14:textOutline w14:w="0" w14:cap="rnd" w14:cmpd="sng" w14:algn="ctr">
          <w14:noFill/>
          <w14:prstDash w14:val="solid"/>
          <w14:bevel/>
        </w14:textOutline>
      </w:rPr>
    </w:lvl>
  </w:abstractNum>
  <w:abstractNum w:abstractNumId="1" w15:restartNumberingAfterBreak="0">
    <w:nsid w:val="00000001"/>
    <w:multiLevelType w:val="multilevel"/>
    <w:tmpl w:val="894EE873"/>
    <w:styleLink w:val="ImportierterStil1"/>
    <w:lvl w:ilvl="0">
      <w:start w:val="1"/>
      <w:numFmt w:val="upperRoman"/>
      <w:lvlText w:val="%1."/>
      <w:lvlJc w:val="left"/>
      <w:pPr>
        <w:tabs>
          <w:tab w:val="num" w:pos="649"/>
        </w:tabs>
        <w:ind w:left="649" w:hanging="424"/>
      </w:pPr>
      <w:rPr>
        <w:rFonts w:ascii="Arial" w:eastAsia="Arial" w:hAnsi="Arial" w:cs="Arial" w:hint="default"/>
        <w:b/>
        <w:bCs/>
        <w:i w:val="0"/>
        <w:iCs w:val="0"/>
        <w:caps w:val="0"/>
        <w:smallCaps w:val="0"/>
        <w:strike w:val="0"/>
        <w:dstrike w:val="0"/>
        <w:color w:val="800080"/>
        <w:spacing w:val="0"/>
        <w:kern w:val="0"/>
        <w:position w:val="0"/>
        <w:sz w:val="24"/>
        <w:szCs w:val="24"/>
        <w:u w:val="none" w:color="800080"/>
        <w:vertAlign w:val="baseline"/>
        <w:rtl w:val="0"/>
        <w:em w:val="none"/>
        <w14:textOutline w14:w="0" w14:cap="rnd" w14:cmpd="sng" w14:algn="ctr">
          <w14:noFill/>
          <w14:prstDash w14:val="solid"/>
          <w14:bevel/>
        </w14:textOutline>
      </w:rPr>
    </w:lvl>
    <w:lvl w:ilvl="1">
      <w:start w:val="1"/>
      <w:numFmt w:val="decimal"/>
      <w:lvlText w:val="%1.%2."/>
      <w:lvlJc w:val="left"/>
      <w:pPr>
        <w:tabs>
          <w:tab w:val="num" w:pos="977"/>
        </w:tabs>
        <w:ind w:left="977" w:hanging="617"/>
      </w:pPr>
      <w:rPr>
        <w:rFonts w:ascii="Arial" w:eastAsia="Arial" w:hAnsi="Arial" w:cs="Arial" w:hint="default"/>
        <w:b/>
        <w:bCs/>
        <w:i w:val="0"/>
        <w:iCs w:val="0"/>
        <w:caps w:val="0"/>
        <w:smallCaps w:val="0"/>
        <w:strike w:val="0"/>
        <w:dstrike w:val="0"/>
        <w:color w:val="800080"/>
        <w:spacing w:val="0"/>
        <w:kern w:val="0"/>
        <w:position w:val="0"/>
        <w:sz w:val="24"/>
        <w:szCs w:val="24"/>
        <w:u w:val="none" w:color="800080"/>
        <w:vertAlign w:val="baseline"/>
        <w:rtl w:val="0"/>
        <w:em w:val="none"/>
        <w14:textOutline w14:w="0" w14:cap="rnd" w14:cmpd="sng" w14:algn="ctr">
          <w14:noFill/>
          <w14:prstDash w14:val="solid"/>
          <w14:bevel/>
        </w14:textOutline>
      </w:rPr>
    </w:lvl>
    <w:lvl w:ilvl="2">
      <w:start w:val="1"/>
      <w:numFmt w:val="decimal"/>
      <w:lvlText w:val="%1.%2.%3."/>
      <w:lvlJc w:val="left"/>
      <w:pPr>
        <w:tabs>
          <w:tab w:val="num" w:pos="977"/>
        </w:tabs>
        <w:ind w:left="977" w:hanging="617"/>
      </w:pPr>
      <w:rPr>
        <w:rFonts w:ascii="Arial" w:eastAsia="Arial" w:hAnsi="Arial" w:cs="Arial" w:hint="default"/>
        <w:b/>
        <w:bCs/>
        <w:i w:val="0"/>
        <w:iCs w:val="0"/>
        <w:caps w:val="0"/>
        <w:smallCaps w:val="0"/>
        <w:strike w:val="0"/>
        <w:dstrike w:val="0"/>
        <w:color w:val="800080"/>
        <w:spacing w:val="0"/>
        <w:kern w:val="0"/>
        <w:position w:val="0"/>
        <w:sz w:val="24"/>
        <w:szCs w:val="24"/>
        <w:u w:val="none" w:color="800080"/>
        <w:vertAlign w:val="baseline"/>
        <w:rtl w:val="0"/>
        <w:em w:val="none"/>
        <w14:textOutline w14:w="0" w14:cap="rnd" w14:cmpd="sng" w14:algn="ctr">
          <w14:noFill/>
          <w14:prstDash w14:val="solid"/>
          <w14:bevel/>
        </w14:textOutline>
      </w:rPr>
    </w:lvl>
    <w:lvl w:ilvl="3">
      <w:start w:val="1"/>
      <w:numFmt w:val="decimal"/>
      <w:lvlText w:val="%1.%2.%3.%4."/>
      <w:lvlJc w:val="left"/>
      <w:pPr>
        <w:tabs>
          <w:tab w:val="num" w:pos="1286"/>
        </w:tabs>
        <w:ind w:left="1286" w:hanging="926"/>
      </w:pPr>
      <w:rPr>
        <w:rFonts w:ascii="Arial" w:eastAsia="Arial" w:hAnsi="Arial" w:cs="Arial" w:hint="default"/>
        <w:b/>
        <w:bCs/>
        <w:i w:val="0"/>
        <w:iCs w:val="0"/>
        <w:caps w:val="0"/>
        <w:smallCaps w:val="0"/>
        <w:strike w:val="0"/>
        <w:dstrike w:val="0"/>
        <w:color w:val="800080"/>
        <w:spacing w:val="0"/>
        <w:kern w:val="0"/>
        <w:position w:val="0"/>
        <w:sz w:val="24"/>
        <w:szCs w:val="24"/>
        <w:u w:val="none" w:color="800080"/>
        <w:vertAlign w:val="baseline"/>
        <w:rtl w:val="0"/>
        <w:em w:val="none"/>
        <w14:textOutline w14:w="0" w14:cap="rnd" w14:cmpd="sng" w14:algn="ctr">
          <w14:noFill/>
          <w14:prstDash w14:val="solid"/>
          <w14:bevel/>
        </w14:textOutline>
      </w:rPr>
    </w:lvl>
    <w:lvl w:ilvl="4">
      <w:start w:val="1"/>
      <w:numFmt w:val="decimal"/>
      <w:lvlText w:val="%1.%2.%3.%4.%5."/>
      <w:lvlJc w:val="left"/>
      <w:pPr>
        <w:tabs>
          <w:tab w:val="num" w:pos="1286"/>
        </w:tabs>
        <w:ind w:left="1286" w:hanging="926"/>
      </w:pPr>
      <w:rPr>
        <w:rFonts w:ascii="Arial" w:eastAsia="Arial" w:hAnsi="Arial" w:cs="Arial" w:hint="default"/>
        <w:b/>
        <w:bCs/>
        <w:i w:val="0"/>
        <w:iCs w:val="0"/>
        <w:caps w:val="0"/>
        <w:smallCaps w:val="0"/>
        <w:strike w:val="0"/>
        <w:dstrike w:val="0"/>
        <w:color w:val="800080"/>
        <w:spacing w:val="0"/>
        <w:kern w:val="0"/>
        <w:position w:val="0"/>
        <w:sz w:val="24"/>
        <w:szCs w:val="24"/>
        <w:u w:val="none" w:color="800080"/>
        <w:vertAlign w:val="baseline"/>
        <w:rtl w:val="0"/>
        <w:em w:val="none"/>
        <w14:textOutline w14:w="0" w14:cap="rnd" w14:cmpd="sng" w14:algn="ctr">
          <w14:noFill/>
          <w14:prstDash w14:val="solid"/>
          <w14:bevel/>
        </w14:textOutline>
      </w:rPr>
    </w:lvl>
    <w:lvl w:ilvl="5">
      <w:start w:val="1"/>
      <w:numFmt w:val="decimal"/>
      <w:lvlText w:val="%1.%2.%3.%4.%5.%6."/>
      <w:lvlJc w:val="left"/>
      <w:pPr>
        <w:tabs>
          <w:tab w:val="num" w:pos="1594"/>
        </w:tabs>
        <w:ind w:left="1594" w:hanging="1234"/>
      </w:pPr>
      <w:rPr>
        <w:rFonts w:ascii="Arial" w:eastAsia="Arial" w:hAnsi="Arial" w:cs="Arial" w:hint="default"/>
        <w:b/>
        <w:bCs/>
        <w:i w:val="0"/>
        <w:iCs w:val="0"/>
        <w:caps w:val="0"/>
        <w:smallCaps w:val="0"/>
        <w:strike w:val="0"/>
        <w:dstrike w:val="0"/>
        <w:color w:val="800080"/>
        <w:spacing w:val="0"/>
        <w:kern w:val="0"/>
        <w:position w:val="0"/>
        <w:sz w:val="24"/>
        <w:szCs w:val="24"/>
        <w:u w:val="none" w:color="800080"/>
        <w:vertAlign w:val="baseline"/>
        <w:rtl w:val="0"/>
        <w:em w:val="none"/>
        <w14:textOutline w14:w="0" w14:cap="rnd" w14:cmpd="sng" w14:algn="ctr">
          <w14:noFill/>
          <w14:prstDash w14:val="solid"/>
          <w14:bevel/>
        </w14:textOutline>
      </w:rPr>
    </w:lvl>
    <w:lvl w:ilvl="6">
      <w:start w:val="1"/>
      <w:numFmt w:val="decimal"/>
      <w:lvlText w:val="%1.%2.%3.%4.%5.%6.%7."/>
      <w:lvlJc w:val="left"/>
      <w:pPr>
        <w:tabs>
          <w:tab w:val="num" w:pos="1594"/>
        </w:tabs>
        <w:ind w:left="1594" w:hanging="1234"/>
      </w:pPr>
      <w:rPr>
        <w:rFonts w:ascii="Arial" w:eastAsia="Arial" w:hAnsi="Arial" w:cs="Arial" w:hint="default"/>
        <w:b/>
        <w:bCs/>
        <w:i w:val="0"/>
        <w:iCs w:val="0"/>
        <w:caps w:val="0"/>
        <w:smallCaps w:val="0"/>
        <w:strike w:val="0"/>
        <w:dstrike w:val="0"/>
        <w:color w:val="800080"/>
        <w:spacing w:val="0"/>
        <w:kern w:val="0"/>
        <w:position w:val="0"/>
        <w:sz w:val="24"/>
        <w:szCs w:val="24"/>
        <w:u w:val="none" w:color="800080"/>
        <w:vertAlign w:val="baseline"/>
        <w:rtl w:val="0"/>
        <w:em w:val="none"/>
        <w14:textOutline w14:w="0" w14:cap="rnd" w14:cmpd="sng" w14:algn="ctr">
          <w14:noFill/>
          <w14:prstDash w14:val="solid"/>
          <w14:bevel/>
        </w14:textOutline>
      </w:rPr>
    </w:lvl>
    <w:lvl w:ilvl="7">
      <w:start w:val="1"/>
      <w:numFmt w:val="decimal"/>
      <w:lvlText w:val="%1.%2.%3.%4.%5.%6.%7.%8."/>
      <w:lvlJc w:val="left"/>
      <w:pPr>
        <w:tabs>
          <w:tab w:val="num" w:pos="1903"/>
        </w:tabs>
        <w:ind w:left="1903" w:hanging="1543"/>
      </w:pPr>
      <w:rPr>
        <w:rFonts w:ascii="Arial" w:eastAsia="Arial" w:hAnsi="Arial" w:cs="Arial" w:hint="default"/>
        <w:b/>
        <w:bCs/>
        <w:i w:val="0"/>
        <w:iCs w:val="0"/>
        <w:caps w:val="0"/>
        <w:smallCaps w:val="0"/>
        <w:strike w:val="0"/>
        <w:dstrike w:val="0"/>
        <w:color w:val="800080"/>
        <w:spacing w:val="0"/>
        <w:kern w:val="0"/>
        <w:position w:val="0"/>
        <w:sz w:val="24"/>
        <w:szCs w:val="24"/>
        <w:u w:val="none" w:color="800080"/>
        <w:vertAlign w:val="baseline"/>
        <w:rtl w:val="0"/>
        <w:em w:val="none"/>
        <w14:textOutline w14:w="0" w14:cap="rnd" w14:cmpd="sng" w14:algn="ctr">
          <w14:noFill/>
          <w14:prstDash w14:val="solid"/>
          <w14:bevel/>
        </w14:textOutline>
      </w:rPr>
    </w:lvl>
    <w:lvl w:ilvl="8">
      <w:start w:val="1"/>
      <w:numFmt w:val="decimal"/>
      <w:lvlText w:val="%1.%2.%3.%4.%5.%6.%7.%8.%9."/>
      <w:lvlJc w:val="left"/>
      <w:pPr>
        <w:tabs>
          <w:tab w:val="num" w:pos="2211"/>
        </w:tabs>
        <w:ind w:left="2211" w:hanging="1851"/>
      </w:pPr>
      <w:rPr>
        <w:rFonts w:ascii="Arial" w:eastAsia="Arial" w:hAnsi="Arial" w:cs="Arial" w:hint="default"/>
        <w:b/>
        <w:bCs/>
        <w:i w:val="0"/>
        <w:iCs w:val="0"/>
        <w:caps w:val="0"/>
        <w:smallCaps w:val="0"/>
        <w:strike w:val="0"/>
        <w:dstrike w:val="0"/>
        <w:color w:val="800080"/>
        <w:spacing w:val="0"/>
        <w:kern w:val="0"/>
        <w:position w:val="0"/>
        <w:sz w:val="24"/>
        <w:szCs w:val="24"/>
        <w:u w:val="none" w:color="800080"/>
        <w:vertAlign w:val="baseline"/>
        <w:rtl w:val="0"/>
        <w:em w:val="none"/>
        <w14:textOutline w14:w="0" w14:cap="rnd" w14:cmpd="sng" w14:algn="ctr">
          <w14:noFill/>
          <w14:prstDash w14:val="solid"/>
          <w14:bevel/>
        </w14:textOutline>
      </w:rPr>
    </w:lvl>
  </w:abstractNum>
  <w:abstractNum w:abstractNumId="2" w15:restartNumberingAfterBreak="0">
    <w:nsid w:val="00000003"/>
    <w:multiLevelType w:val="multilevel"/>
    <w:tmpl w:val="894EE875"/>
    <w:styleLink w:val="List1"/>
    <w:lvl w:ilvl="0">
      <w:start w:val="1"/>
      <w:numFmt w:val="lowerLetter"/>
      <w:lvlText w:val="%1)"/>
      <w:lvlJc w:val="left"/>
      <w:pPr>
        <w:tabs>
          <w:tab w:val="num" w:pos="1004"/>
        </w:tabs>
        <w:ind w:left="1429" w:hanging="785"/>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14:textOutline w14:w="0" w14:cap="rnd" w14:cmpd="sng" w14:algn="ctr">
          <w14:noFill/>
          <w14:prstDash w14:val="solid"/>
          <w14:bevel/>
        </w14:textOutline>
      </w:rPr>
    </w:lvl>
    <w:lvl w:ilvl="1">
      <w:start w:val="1"/>
      <w:numFmt w:val="lowerLetter"/>
      <w:lvlText w:val="%2."/>
      <w:lvlJc w:val="left"/>
      <w:pPr>
        <w:tabs>
          <w:tab w:val="num" w:pos="1664"/>
        </w:tabs>
        <w:ind w:left="2089" w:hanging="725"/>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14:textOutline w14:w="0" w14:cap="rnd" w14:cmpd="sng" w14:algn="ctr">
          <w14:noFill/>
          <w14:prstDash w14:val="solid"/>
          <w14:bevel/>
        </w14:textOutline>
      </w:rPr>
    </w:lvl>
    <w:lvl w:ilvl="2">
      <w:start w:val="1"/>
      <w:numFmt w:val="lowerRoman"/>
      <w:lvlText w:val="%3."/>
      <w:lvlJc w:val="left"/>
      <w:pPr>
        <w:tabs>
          <w:tab w:val="num" w:pos="2395"/>
        </w:tabs>
        <w:ind w:left="2820" w:hanging="672"/>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3104"/>
        </w:tabs>
        <w:ind w:left="3529" w:hanging="725"/>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14:textOutline w14:w="0" w14:cap="rnd" w14:cmpd="sng" w14:algn="ctr">
          <w14:noFill/>
          <w14:prstDash w14:val="solid"/>
          <w14:bevel/>
        </w14:textOutline>
      </w:rPr>
    </w:lvl>
    <w:lvl w:ilvl="4">
      <w:start w:val="1"/>
      <w:numFmt w:val="lowerLetter"/>
      <w:lvlText w:val="%5."/>
      <w:lvlJc w:val="left"/>
      <w:pPr>
        <w:tabs>
          <w:tab w:val="num" w:pos="3824"/>
        </w:tabs>
        <w:ind w:left="4249" w:hanging="725"/>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14:textOutline w14:w="0" w14:cap="rnd" w14:cmpd="sng" w14:algn="ctr">
          <w14:noFill/>
          <w14:prstDash w14:val="solid"/>
          <w14:bevel/>
        </w14:textOutline>
      </w:rPr>
    </w:lvl>
    <w:lvl w:ilvl="5">
      <w:start w:val="1"/>
      <w:numFmt w:val="lowerRoman"/>
      <w:lvlText w:val="%6."/>
      <w:lvlJc w:val="left"/>
      <w:pPr>
        <w:tabs>
          <w:tab w:val="num" w:pos="4555"/>
        </w:tabs>
        <w:ind w:left="4980" w:hanging="672"/>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5264"/>
        </w:tabs>
        <w:ind w:left="5689" w:hanging="725"/>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14:textOutline w14:w="0" w14:cap="rnd" w14:cmpd="sng" w14:algn="ctr">
          <w14:noFill/>
          <w14:prstDash w14:val="solid"/>
          <w14:bevel/>
        </w14:textOutline>
      </w:rPr>
    </w:lvl>
    <w:lvl w:ilvl="7">
      <w:start w:val="1"/>
      <w:numFmt w:val="lowerLetter"/>
      <w:lvlText w:val="%8."/>
      <w:lvlJc w:val="left"/>
      <w:pPr>
        <w:tabs>
          <w:tab w:val="num" w:pos="5984"/>
        </w:tabs>
        <w:ind w:left="6409" w:hanging="725"/>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14:textOutline w14:w="0" w14:cap="rnd" w14:cmpd="sng" w14:algn="ctr">
          <w14:noFill/>
          <w14:prstDash w14:val="solid"/>
          <w14:bevel/>
        </w14:textOutline>
      </w:rPr>
    </w:lvl>
    <w:lvl w:ilvl="8">
      <w:start w:val="1"/>
      <w:numFmt w:val="lowerRoman"/>
      <w:lvlText w:val="%9."/>
      <w:lvlJc w:val="left"/>
      <w:pPr>
        <w:tabs>
          <w:tab w:val="num" w:pos="6715"/>
        </w:tabs>
        <w:ind w:left="7140" w:hanging="672"/>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14:textOutline w14:w="0" w14:cap="rnd" w14:cmpd="sng" w14:algn="ctr">
          <w14:noFill/>
          <w14:prstDash w14:val="solid"/>
          <w14:bevel/>
        </w14:textOutline>
      </w:rPr>
    </w:lvl>
  </w:abstractNum>
  <w:abstractNum w:abstractNumId="3" w15:restartNumberingAfterBreak="0">
    <w:nsid w:val="00000004"/>
    <w:multiLevelType w:val="multilevel"/>
    <w:tmpl w:val="894EE876"/>
    <w:styleLink w:val="ImportierterStil7"/>
    <w:lvl w:ilvl="0">
      <w:start w:val="1"/>
      <w:numFmt w:val="lowerLetter"/>
      <w:lvlText w:val="%1)"/>
      <w:lvlJc w:val="left"/>
      <w:pPr>
        <w:tabs>
          <w:tab w:val="num" w:pos="944"/>
        </w:tabs>
        <w:ind w:left="1369" w:hanging="725"/>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14:textOutline w14:w="0" w14:cap="rnd" w14:cmpd="sng" w14:algn="ctr">
          <w14:noFill/>
          <w14:prstDash w14:val="solid"/>
          <w14:bevel/>
        </w14:textOutline>
      </w:rPr>
    </w:lvl>
    <w:lvl w:ilvl="1">
      <w:start w:val="1"/>
      <w:numFmt w:val="lowerLetter"/>
      <w:lvlText w:val="%2."/>
      <w:lvlJc w:val="left"/>
      <w:pPr>
        <w:tabs>
          <w:tab w:val="num" w:pos="1664"/>
        </w:tabs>
        <w:ind w:left="2089" w:hanging="725"/>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14:textOutline w14:w="0" w14:cap="rnd" w14:cmpd="sng" w14:algn="ctr">
          <w14:noFill/>
          <w14:prstDash w14:val="solid"/>
          <w14:bevel/>
        </w14:textOutline>
      </w:rPr>
    </w:lvl>
    <w:lvl w:ilvl="2">
      <w:start w:val="1"/>
      <w:numFmt w:val="lowerRoman"/>
      <w:lvlText w:val="%3."/>
      <w:lvlJc w:val="left"/>
      <w:pPr>
        <w:tabs>
          <w:tab w:val="num" w:pos="2395"/>
        </w:tabs>
        <w:ind w:left="2820" w:hanging="672"/>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3104"/>
        </w:tabs>
        <w:ind w:left="3529" w:hanging="725"/>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14:textOutline w14:w="0" w14:cap="rnd" w14:cmpd="sng" w14:algn="ctr">
          <w14:noFill/>
          <w14:prstDash w14:val="solid"/>
          <w14:bevel/>
        </w14:textOutline>
      </w:rPr>
    </w:lvl>
    <w:lvl w:ilvl="4">
      <w:start w:val="1"/>
      <w:numFmt w:val="lowerLetter"/>
      <w:lvlText w:val="%5."/>
      <w:lvlJc w:val="left"/>
      <w:pPr>
        <w:tabs>
          <w:tab w:val="num" w:pos="3824"/>
        </w:tabs>
        <w:ind w:left="4249" w:hanging="725"/>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14:textOutline w14:w="0" w14:cap="rnd" w14:cmpd="sng" w14:algn="ctr">
          <w14:noFill/>
          <w14:prstDash w14:val="solid"/>
          <w14:bevel/>
        </w14:textOutline>
      </w:rPr>
    </w:lvl>
    <w:lvl w:ilvl="5">
      <w:start w:val="1"/>
      <w:numFmt w:val="lowerRoman"/>
      <w:lvlText w:val="%6."/>
      <w:lvlJc w:val="left"/>
      <w:pPr>
        <w:tabs>
          <w:tab w:val="num" w:pos="4555"/>
        </w:tabs>
        <w:ind w:left="4980" w:hanging="672"/>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5264"/>
        </w:tabs>
        <w:ind w:left="5689" w:hanging="725"/>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14:textOutline w14:w="0" w14:cap="rnd" w14:cmpd="sng" w14:algn="ctr">
          <w14:noFill/>
          <w14:prstDash w14:val="solid"/>
          <w14:bevel/>
        </w14:textOutline>
      </w:rPr>
    </w:lvl>
    <w:lvl w:ilvl="7">
      <w:start w:val="1"/>
      <w:numFmt w:val="lowerLetter"/>
      <w:lvlText w:val="%8."/>
      <w:lvlJc w:val="left"/>
      <w:pPr>
        <w:tabs>
          <w:tab w:val="num" w:pos="5984"/>
        </w:tabs>
        <w:ind w:left="6409" w:hanging="725"/>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14:textOutline w14:w="0" w14:cap="rnd" w14:cmpd="sng" w14:algn="ctr">
          <w14:noFill/>
          <w14:prstDash w14:val="solid"/>
          <w14:bevel/>
        </w14:textOutline>
      </w:rPr>
    </w:lvl>
    <w:lvl w:ilvl="8">
      <w:start w:val="1"/>
      <w:numFmt w:val="lowerRoman"/>
      <w:lvlText w:val="%9."/>
      <w:lvlJc w:val="left"/>
      <w:pPr>
        <w:tabs>
          <w:tab w:val="num" w:pos="6715"/>
        </w:tabs>
        <w:ind w:left="7140" w:hanging="672"/>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14:textOutline w14:w="0" w14:cap="rnd" w14:cmpd="sng" w14:algn="ctr">
          <w14:noFill/>
          <w14:prstDash w14:val="solid"/>
          <w14:bevel/>
        </w14:textOutline>
      </w:rPr>
    </w:lvl>
  </w:abstractNum>
  <w:abstractNum w:abstractNumId="4" w15:restartNumberingAfterBreak="0">
    <w:nsid w:val="00000006"/>
    <w:multiLevelType w:val="multilevel"/>
    <w:tmpl w:val="894EE872"/>
    <w:numStyleLink w:val="List0"/>
  </w:abstractNum>
  <w:abstractNum w:abstractNumId="5" w15:restartNumberingAfterBreak="0">
    <w:nsid w:val="00000007"/>
    <w:multiLevelType w:val="multilevel"/>
    <w:tmpl w:val="894EE879"/>
    <w:styleLink w:val="List2"/>
    <w:lvl w:ilvl="0">
      <w:start w:val="1"/>
      <w:numFmt w:val="lowerLetter"/>
      <w:lvlText w:val="%1)"/>
      <w:lvlJc w:val="left"/>
      <w:pPr>
        <w:tabs>
          <w:tab w:val="num" w:pos="567"/>
        </w:tabs>
        <w:ind w:left="567" w:hanging="360"/>
      </w:pPr>
      <w:rPr>
        <w:rFonts w:ascii="Avenir Next" w:eastAsia="Avenir Next" w:hAnsi="Avenir Next" w:cs="Avenir Next" w:hint="default"/>
        <w:position w:val="0"/>
      </w:rPr>
    </w:lvl>
    <w:lvl w:ilvl="1">
      <w:start w:val="1"/>
      <w:numFmt w:val="lowerLetter"/>
      <w:lvlText w:val="%2."/>
      <w:lvlJc w:val="left"/>
      <w:pPr>
        <w:tabs>
          <w:tab w:val="num" w:pos="1380"/>
        </w:tabs>
        <w:ind w:left="1380" w:hanging="300"/>
      </w:pPr>
      <w:rPr>
        <w:rFonts w:ascii="Avenir Next" w:eastAsia="Avenir Next" w:hAnsi="Avenir Next" w:cs="Avenir Next" w:hint="default"/>
        <w:position w:val="0"/>
      </w:rPr>
    </w:lvl>
    <w:lvl w:ilvl="2">
      <w:start w:val="1"/>
      <w:numFmt w:val="lowerRoman"/>
      <w:lvlText w:val="%3."/>
      <w:lvlJc w:val="left"/>
      <w:pPr>
        <w:tabs>
          <w:tab w:val="num" w:pos="2111"/>
        </w:tabs>
        <w:ind w:left="2111" w:hanging="247"/>
      </w:pPr>
      <w:rPr>
        <w:rFonts w:ascii="Avenir Next" w:eastAsia="Avenir Next" w:hAnsi="Avenir Next" w:cs="Avenir Next" w:hint="default"/>
        <w:position w:val="0"/>
      </w:rPr>
    </w:lvl>
    <w:lvl w:ilvl="3">
      <w:start w:val="1"/>
      <w:numFmt w:val="decimal"/>
      <w:lvlText w:val="%4."/>
      <w:lvlJc w:val="left"/>
      <w:pPr>
        <w:tabs>
          <w:tab w:val="num" w:pos="2820"/>
        </w:tabs>
        <w:ind w:left="2820" w:hanging="300"/>
      </w:pPr>
      <w:rPr>
        <w:rFonts w:ascii="Avenir Next" w:eastAsia="Avenir Next" w:hAnsi="Avenir Next" w:cs="Avenir Next" w:hint="default"/>
        <w:position w:val="0"/>
      </w:rPr>
    </w:lvl>
    <w:lvl w:ilvl="4">
      <w:start w:val="1"/>
      <w:numFmt w:val="lowerLetter"/>
      <w:lvlText w:val="%5."/>
      <w:lvlJc w:val="left"/>
      <w:pPr>
        <w:tabs>
          <w:tab w:val="num" w:pos="3540"/>
        </w:tabs>
        <w:ind w:left="3540" w:hanging="300"/>
      </w:pPr>
      <w:rPr>
        <w:rFonts w:ascii="Avenir Next" w:eastAsia="Avenir Next" w:hAnsi="Avenir Next" w:cs="Avenir Next" w:hint="default"/>
        <w:position w:val="0"/>
      </w:rPr>
    </w:lvl>
    <w:lvl w:ilvl="5">
      <w:start w:val="1"/>
      <w:numFmt w:val="lowerRoman"/>
      <w:lvlText w:val="%6."/>
      <w:lvlJc w:val="left"/>
      <w:pPr>
        <w:tabs>
          <w:tab w:val="num" w:pos="4271"/>
        </w:tabs>
        <w:ind w:left="4271" w:hanging="247"/>
      </w:pPr>
      <w:rPr>
        <w:rFonts w:ascii="Avenir Next" w:eastAsia="Avenir Next" w:hAnsi="Avenir Next" w:cs="Avenir Next" w:hint="default"/>
        <w:position w:val="0"/>
      </w:rPr>
    </w:lvl>
    <w:lvl w:ilvl="6">
      <w:start w:val="1"/>
      <w:numFmt w:val="decimal"/>
      <w:lvlText w:val="%7."/>
      <w:lvlJc w:val="left"/>
      <w:pPr>
        <w:tabs>
          <w:tab w:val="num" w:pos="4980"/>
        </w:tabs>
        <w:ind w:left="4980" w:hanging="300"/>
      </w:pPr>
      <w:rPr>
        <w:rFonts w:ascii="Avenir Next" w:eastAsia="Avenir Next" w:hAnsi="Avenir Next" w:cs="Avenir Next" w:hint="default"/>
        <w:position w:val="0"/>
      </w:rPr>
    </w:lvl>
    <w:lvl w:ilvl="7">
      <w:start w:val="1"/>
      <w:numFmt w:val="lowerLetter"/>
      <w:lvlText w:val="%8."/>
      <w:lvlJc w:val="left"/>
      <w:pPr>
        <w:tabs>
          <w:tab w:val="num" w:pos="5700"/>
        </w:tabs>
        <w:ind w:left="5700" w:hanging="300"/>
      </w:pPr>
      <w:rPr>
        <w:rFonts w:ascii="Avenir Next" w:eastAsia="Avenir Next" w:hAnsi="Avenir Next" w:cs="Avenir Next" w:hint="default"/>
        <w:position w:val="0"/>
      </w:rPr>
    </w:lvl>
    <w:lvl w:ilvl="8">
      <w:start w:val="1"/>
      <w:numFmt w:val="lowerRoman"/>
      <w:lvlText w:val="%9."/>
      <w:lvlJc w:val="left"/>
      <w:pPr>
        <w:tabs>
          <w:tab w:val="num" w:pos="6431"/>
        </w:tabs>
        <w:ind w:left="6431" w:hanging="247"/>
      </w:pPr>
      <w:rPr>
        <w:rFonts w:ascii="Avenir Next" w:eastAsia="Avenir Next" w:hAnsi="Avenir Next" w:cs="Avenir Next" w:hint="default"/>
        <w:position w:val="0"/>
      </w:rPr>
    </w:lvl>
  </w:abstractNum>
  <w:abstractNum w:abstractNumId="6" w15:restartNumberingAfterBreak="0">
    <w:nsid w:val="00000008"/>
    <w:multiLevelType w:val="multilevel"/>
    <w:tmpl w:val="894EE87A"/>
    <w:styleLink w:val="ImportierterStil4"/>
    <w:lvl w:ilvl="0">
      <w:start w:val="1"/>
      <w:numFmt w:val="lowerLetter"/>
      <w:lvlText w:val="%1)"/>
      <w:lvlJc w:val="left"/>
      <w:pPr>
        <w:tabs>
          <w:tab w:val="num" w:pos="660"/>
        </w:tabs>
        <w:ind w:left="660" w:hanging="300"/>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lang w:val="de-DE"/>
        <w14:textOutline w14:w="0" w14:cap="rnd" w14:cmpd="sng" w14:algn="ctr">
          <w14:noFill/>
          <w14:prstDash w14:val="solid"/>
          <w14:bevel/>
        </w14:textOutline>
      </w:rPr>
    </w:lvl>
    <w:lvl w:ilvl="1">
      <w:start w:val="1"/>
      <w:numFmt w:val="lowerLetter"/>
      <w:lvlText w:val="%2."/>
      <w:lvlJc w:val="left"/>
      <w:pPr>
        <w:tabs>
          <w:tab w:val="num" w:pos="1380"/>
        </w:tabs>
        <w:ind w:left="1380" w:hanging="300"/>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lang w:val="de-DE"/>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lang w:val="de-DE"/>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lang w:val="de-DE"/>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lang w:val="de-DE"/>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lang w:val="de-DE"/>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lang w:val="de-DE"/>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lang w:val="de-DE"/>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lang w:val="de-DE"/>
        <w14:textOutline w14:w="0" w14:cap="rnd" w14:cmpd="sng" w14:algn="ctr">
          <w14:noFill/>
          <w14:prstDash w14:val="solid"/>
          <w14:bevel/>
        </w14:textOutline>
      </w:rPr>
    </w:lvl>
  </w:abstractNum>
  <w:abstractNum w:abstractNumId="7" w15:restartNumberingAfterBreak="0">
    <w:nsid w:val="0000000A"/>
    <w:multiLevelType w:val="multilevel"/>
    <w:tmpl w:val="894EE87C"/>
    <w:styleLink w:val="List3"/>
    <w:lvl w:ilvl="0">
      <w:start w:val="1"/>
      <w:numFmt w:val="bullet"/>
      <w:lvlText w:val="•"/>
      <w:lvlJc w:val="left"/>
      <w:pPr>
        <w:tabs>
          <w:tab w:val="num" w:pos="567"/>
        </w:tabs>
        <w:ind w:left="567" w:hanging="567"/>
      </w:pPr>
      <w:rPr>
        <w:rFonts w:ascii="Avenir Next" w:eastAsia="Avenir Next" w:hAnsi="Avenir Next" w:cs="Avenir Next" w:hint="default"/>
        <w:position w:val="0"/>
      </w:rPr>
    </w:lvl>
    <w:lvl w:ilvl="1">
      <w:start w:val="1"/>
      <w:numFmt w:val="bullet"/>
      <w:lvlText w:val="o"/>
      <w:lvlJc w:val="left"/>
      <w:pPr>
        <w:tabs>
          <w:tab w:val="num" w:pos="1380"/>
        </w:tabs>
        <w:ind w:left="1380" w:hanging="300"/>
      </w:pPr>
      <w:rPr>
        <w:rFonts w:ascii="Avenir Next" w:eastAsia="Avenir Next" w:hAnsi="Avenir Next" w:cs="Avenir Next" w:hint="default"/>
        <w:position w:val="0"/>
      </w:rPr>
    </w:lvl>
    <w:lvl w:ilvl="2">
      <w:start w:val="1"/>
      <w:numFmt w:val="bullet"/>
      <w:lvlText w:val="▪"/>
      <w:lvlJc w:val="left"/>
      <w:pPr>
        <w:tabs>
          <w:tab w:val="num" w:pos="2100"/>
        </w:tabs>
        <w:ind w:left="2100" w:hanging="300"/>
      </w:pPr>
      <w:rPr>
        <w:rFonts w:ascii="Avenir Next" w:eastAsia="Avenir Next" w:hAnsi="Avenir Next" w:cs="Avenir Next" w:hint="default"/>
        <w:position w:val="0"/>
      </w:rPr>
    </w:lvl>
    <w:lvl w:ilvl="3">
      <w:start w:val="1"/>
      <w:numFmt w:val="bullet"/>
      <w:lvlText w:val="•"/>
      <w:lvlJc w:val="left"/>
      <w:pPr>
        <w:tabs>
          <w:tab w:val="num" w:pos="2820"/>
        </w:tabs>
        <w:ind w:left="2820" w:hanging="300"/>
      </w:pPr>
      <w:rPr>
        <w:rFonts w:ascii="Avenir Next" w:eastAsia="Avenir Next" w:hAnsi="Avenir Next" w:cs="Avenir Next" w:hint="default"/>
        <w:position w:val="0"/>
      </w:rPr>
    </w:lvl>
    <w:lvl w:ilvl="4">
      <w:start w:val="1"/>
      <w:numFmt w:val="bullet"/>
      <w:lvlText w:val="o"/>
      <w:lvlJc w:val="left"/>
      <w:pPr>
        <w:tabs>
          <w:tab w:val="num" w:pos="3540"/>
        </w:tabs>
        <w:ind w:left="3540" w:hanging="300"/>
      </w:pPr>
      <w:rPr>
        <w:rFonts w:ascii="Avenir Next" w:eastAsia="Avenir Next" w:hAnsi="Avenir Next" w:cs="Avenir Next" w:hint="default"/>
        <w:position w:val="0"/>
      </w:rPr>
    </w:lvl>
    <w:lvl w:ilvl="5">
      <w:start w:val="1"/>
      <w:numFmt w:val="bullet"/>
      <w:lvlText w:val="▪"/>
      <w:lvlJc w:val="left"/>
      <w:pPr>
        <w:tabs>
          <w:tab w:val="num" w:pos="4260"/>
        </w:tabs>
        <w:ind w:left="4260" w:hanging="300"/>
      </w:pPr>
      <w:rPr>
        <w:rFonts w:ascii="Avenir Next" w:eastAsia="Avenir Next" w:hAnsi="Avenir Next" w:cs="Avenir Next" w:hint="default"/>
        <w:position w:val="0"/>
      </w:rPr>
    </w:lvl>
    <w:lvl w:ilvl="6">
      <w:start w:val="1"/>
      <w:numFmt w:val="bullet"/>
      <w:lvlText w:val="•"/>
      <w:lvlJc w:val="left"/>
      <w:pPr>
        <w:tabs>
          <w:tab w:val="num" w:pos="4980"/>
        </w:tabs>
        <w:ind w:left="4980" w:hanging="300"/>
      </w:pPr>
      <w:rPr>
        <w:rFonts w:ascii="Avenir Next" w:eastAsia="Avenir Next" w:hAnsi="Avenir Next" w:cs="Avenir Next" w:hint="default"/>
        <w:position w:val="0"/>
      </w:rPr>
    </w:lvl>
    <w:lvl w:ilvl="7">
      <w:start w:val="1"/>
      <w:numFmt w:val="bullet"/>
      <w:lvlText w:val="o"/>
      <w:lvlJc w:val="left"/>
      <w:pPr>
        <w:tabs>
          <w:tab w:val="num" w:pos="5700"/>
        </w:tabs>
        <w:ind w:left="5700" w:hanging="300"/>
      </w:pPr>
      <w:rPr>
        <w:rFonts w:ascii="Avenir Next" w:eastAsia="Avenir Next" w:hAnsi="Avenir Next" w:cs="Avenir Next" w:hint="default"/>
        <w:position w:val="0"/>
      </w:rPr>
    </w:lvl>
    <w:lvl w:ilvl="8">
      <w:start w:val="1"/>
      <w:numFmt w:val="bullet"/>
      <w:lvlText w:val="▪"/>
      <w:lvlJc w:val="left"/>
      <w:pPr>
        <w:tabs>
          <w:tab w:val="num" w:pos="6420"/>
        </w:tabs>
        <w:ind w:left="6420" w:hanging="300"/>
      </w:pPr>
      <w:rPr>
        <w:rFonts w:ascii="Avenir Next" w:eastAsia="Avenir Next" w:hAnsi="Avenir Next" w:cs="Avenir Next" w:hint="default"/>
        <w:position w:val="0"/>
      </w:rPr>
    </w:lvl>
  </w:abstractNum>
  <w:abstractNum w:abstractNumId="8" w15:restartNumberingAfterBreak="0">
    <w:nsid w:val="0000000B"/>
    <w:multiLevelType w:val="multilevel"/>
    <w:tmpl w:val="894EE87D"/>
    <w:styleLink w:val="ImportierterStil5"/>
    <w:lvl w:ilvl="0">
      <w:start w:val="1"/>
      <w:numFmt w:val="bullet"/>
      <w:lvlText w:val="•"/>
      <w:lvlJc w:val="left"/>
      <w:pPr>
        <w:tabs>
          <w:tab w:val="num" w:pos="660"/>
        </w:tabs>
        <w:ind w:left="660" w:hanging="300"/>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lang w:val="de-DE"/>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lang w:val="de-DE"/>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lang w:val="de-DE"/>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lang w:val="de-DE"/>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lang w:val="de-DE"/>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lang w:val="de-DE"/>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lang w:val="de-DE"/>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lang w:val="de-DE"/>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lang w:val="de-DE"/>
        <w14:textOutline w14:w="0" w14:cap="rnd" w14:cmpd="sng" w14:algn="ctr">
          <w14:noFill/>
          <w14:prstDash w14:val="solid"/>
          <w14:bevel/>
        </w14:textOutline>
      </w:rPr>
    </w:lvl>
  </w:abstractNum>
  <w:abstractNum w:abstractNumId="9" w15:restartNumberingAfterBreak="0">
    <w:nsid w:val="00000012"/>
    <w:multiLevelType w:val="multilevel"/>
    <w:tmpl w:val="894EE884"/>
    <w:styleLink w:val="List4"/>
    <w:lvl w:ilvl="0">
      <w:start w:val="1"/>
      <w:numFmt w:val="bullet"/>
      <w:lvlText w:val="•"/>
      <w:lvlJc w:val="left"/>
      <w:pPr>
        <w:tabs>
          <w:tab w:val="num" w:pos="567"/>
        </w:tabs>
        <w:ind w:left="567" w:hanging="567"/>
      </w:pPr>
      <w:rPr>
        <w:rFonts w:ascii="Avenir Next" w:eastAsia="Avenir Next" w:hAnsi="Avenir Next" w:cs="Avenir Next" w:hint="default"/>
        <w:position w:val="0"/>
      </w:rPr>
    </w:lvl>
    <w:lvl w:ilvl="1">
      <w:start w:val="1"/>
      <w:numFmt w:val="bullet"/>
      <w:lvlText w:val="o"/>
      <w:lvlJc w:val="left"/>
      <w:pPr>
        <w:tabs>
          <w:tab w:val="num" w:pos="1729"/>
        </w:tabs>
        <w:ind w:left="1729" w:hanging="300"/>
      </w:pPr>
      <w:rPr>
        <w:rFonts w:ascii="Avenir Next" w:eastAsia="Avenir Next" w:hAnsi="Avenir Next" w:cs="Avenir Next" w:hint="default"/>
        <w:position w:val="0"/>
      </w:rPr>
    </w:lvl>
    <w:lvl w:ilvl="2">
      <w:start w:val="1"/>
      <w:numFmt w:val="bullet"/>
      <w:lvlText w:val="▪"/>
      <w:lvlJc w:val="left"/>
      <w:pPr>
        <w:tabs>
          <w:tab w:val="num" w:pos="2449"/>
        </w:tabs>
        <w:ind w:left="2449" w:hanging="300"/>
      </w:pPr>
      <w:rPr>
        <w:rFonts w:ascii="Avenir Next" w:eastAsia="Avenir Next" w:hAnsi="Avenir Next" w:cs="Avenir Next" w:hint="default"/>
        <w:position w:val="0"/>
      </w:rPr>
    </w:lvl>
    <w:lvl w:ilvl="3">
      <w:start w:val="1"/>
      <w:numFmt w:val="bullet"/>
      <w:lvlText w:val="•"/>
      <w:lvlJc w:val="left"/>
      <w:pPr>
        <w:tabs>
          <w:tab w:val="num" w:pos="3169"/>
        </w:tabs>
        <w:ind w:left="3169" w:hanging="300"/>
      </w:pPr>
      <w:rPr>
        <w:rFonts w:ascii="Avenir Next" w:eastAsia="Avenir Next" w:hAnsi="Avenir Next" w:cs="Avenir Next" w:hint="default"/>
        <w:position w:val="0"/>
      </w:rPr>
    </w:lvl>
    <w:lvl w:ilvl="4">
      <w:start w:val="1"/>
      <w:numFmt w:val="bullet"/>
      <w:lvlText w:val="o"/>
      <w:lvlJc w:val="left"/>
      <w:pPr>
        <w:tabs>
          <w:tab w:val="num" w:pos="3889"/>
        </w:tabs>
        <w:ind w:left="3889" w:hanging="300"/>
      </w:pPr>
      <w:rPr>
        <w:rFonts w:ascii="Avenir Next" w:eastAsia="Avenir Next" w:hAnsi="Avenir Next" w:cs="Avenir Next" w:hint="default"/>
        <w:position w:val="0"/>
      </w:rPr>
    </w:lvl>
    <w:lvl w:ilvl="5">
      <w:start w:val="1"/>
      <w:numFmt w:val="bullet"/>
      <w:lvlText w:val="▪"/>
      <w:lvlJc w:val="left"/>
      <w:pPr>
        <w:tabs>
          <w:tab w:val="num" w:pos="4609"/>
        </w:tabs>
        <w:ind w:left="4609" w:hanging="300"/>
      </w:pPr>
      <w:rPr>
        <w:rFonts w:ascii="Avenir Next" w:eastAsia="Avenir Next" w:hAnsi="Avenir Next" w:cs="Avenir Next" w:hint="default"/>
        <w:position w:val="0"/>
      </w:rPr>
    </w:lvl>
    <w:lvl w:ilvl="6">
      <w:start w:val="1"/>
      <w:numFmt w:val="bullet"/>
      <w:lvlText w:val="•"/>
      <w:lvlJc w:val="left"/>
      <w:pPr>
        <w:tabs>
          <w:tab w:val="num" w:pos="5329"/>
        </w:tabs>
        <w:ind w:left="5329" w:hanging="300"/>
      </w:pPr>
      <w:rPr>
        <w:rFonts w:ascii="Avenir Next" w:eastAsia="Avenir Next" w:hAnsi="Avenir Next" w:cs="Avenir Next" w:hint="default"/>
        <w:position w:val="0"/>
      </w:rPr>
    </w:lvl>
    <w:lvl w:ilvl="7">
      <w:start w:val="1"/>
      <w:numFmt w:val="bullet"/>
      <w:lvlText w:val="o"/>
      <w:lvlJc w:val="left"/>
      <w:pPr>
        <w:tabs>
          <w:tab w:val="num" w:pos="6049"/>
        </w:tabs>
        <w:ind w:left="6049" w:hanging="300"/>
      </w:pPr>
      <w:rPr>
        <w:rFonts w:ascii="Avenir Next" w:eastAsia="Avenir Next" w:hAnsi="Avenir Next" w:cs="Avenir Next" w:hint="default"/>
        <w:position w:val="0"/>
      </w:rPr>
    </w:lvl>
    <w:lvl w:ilvl="8">
      <w:start w:val="1"/>
      <w:numFmt w:val="bullet"/>
      <w:lvlText w:val="▪"/>
      <w:lvlJc w:val="left"/>
      <w:pPr>
        <w:tabs>
          <w:tab w:val="num" w:pos="6769"/>
        </w:tabs>
        <w:ind w:left="6769" w:hanging="300"/>
      </w:pPr>
      <w:rPr>
        <w:rFonts w:ascii="Avenir Next" w:eastAsia="Avenir Next" w:hAnsi="Avenir Next" w:cs="Avenir Next" w:hint="default"/>
        <w:position w:val="0"/>
      </w:rPr>
    </w:lvl>
  </w:abstractNum>
  <w:abstractNum w:abstractNumId="10" w15:restartNumberingAfterBreak="0">
    <w:nsid w:val="00000013"/>
    <w:multiLevelType w:val="multilevel"/>
    <w:tmpl w:val="894EE885"/>
    <w:styleLink w:val="ImportierterStil6"/>
    <w:lvl w:ilvl="0">
      <w:start w:val="1"/>
      <w:numFmt w:val="bullet"/>
      <w:lvlText w:val="•"/>
      <w:lvlJc w:val="left"/>
      <w:pPr>
        <w:tabs>
          <w:tab w:val="num" w:pos="1009"/>
        </w:tabs>
        <w:ind w:left="1009" w:hanging="300"/>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lang w:val="de-DE"/>
        <w14:textOutline w14:w="0" w14:cap="rnd" w14:cmpd="sng" w14:algn="ctr">
          <w14:noFill/>
          <w14:prstDash w14:val="solid"/>
          <w14:bevel/>
        </w14:textOutline>
      </w:rPr>
    </w:lvl>
    <w:lvl w:ilvl="1">
      <w:start w:val="1"/>
      <w:numFmt w:val="bullet"/>
      <w:lvlText w:val="o"/>
      <w:lvlJc w:val="left"/>
      <w:pPr>
        <w:tabs>
          <w:tab w:val="num" w:pos="1729"/>
        </w:tabs>
        <w:ind w:left="1729" w:hanging="300"/>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lang w:val="de-DE"/>
        <w14:textOutline w14:w="0" w14:cap="rnd" w14:cmpd="sng" w14:algn="ctr">
          <w14:noFill/>
          <w14:prstDash w14:val="solid"/>
          <w14:bevel/>
        </w14:textOutline>
      </w:rPr>
    </w:lvl>
    <w:lvl w:ilvl="2">
      <w:start w:val="1"/>
      <w:numFmt w:val="bullet"/>
      <w:lvlText w:val="▪"/>
      <w:lvlJc w:val="left"/>
      <w:pPr>
        <w:tabs>
          <w:tab w:val="num" w:pos="2449"/>
        </w:tabs>
        <w:ind w:left="2449" w:hanging="300"/>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lang w:val="de-DE"/>
        <w14:textOutline w14:w="0" w14:cap="rnd" w14:cmpd="sng" w14:algn="ctr">
          <w14:noFill/>
          <w14:prstDash w14:val="solid"/>
          <w14:bevel/>
        </w14:textOutline>
      </w:rPr>
    </w:lvl>
    <w:lvl w:ilvl="3">
      <w:start w:val="1"/>
      <w:numFmt w:val="bullet"/>
      <w:lvlText w:val="•"/>
      <w:lvlJc w:val="left"/>
      <w:pPr>
        <w:tabs>
          <w:tab w:val="num" w:pos="3169"/>
        </w:tabs>
        <w:ind w:left="3169" w:hanging="300"/>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lang w:val="de-DE"/>
        <w14:textOutline w14:w="0" w14:cap="rnd" w14:cmpd="sng" w14:algn="ctr">
          <w14:noFill/>
          <w14:prstDash w14:val="solid"/>
          <w14:bevel/>
        </w14:textOutline>
      </w:rPr>
    </w:lvl>
    <w:lvl w:ilvl="4">
      <w:start w:val="1"/>
      <w:numFmt w:val="bullet"/>
      <w:lvlText w:val="o"/>
      <w:lvlJc w:val="left"/>
      <w:pPr>
        <w:tabs>
          <w:tab w:val="num" w:pos="3889"/>
        </w:tabs>
        <w:ind w:left="3889" w:hanging="300"/>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lang w:val="de-DE"/>
        <w14:textOutline w14:w="0" w14:cap="rnd" w14:cmpd="sng" w14:algn="ctr">
          <w14:noFill/>
          <w14:prstDash w14:val="solid"/>
          <w14:bevel/>
        </w14:textOutline>
      </w:rPr>
    </w:lvl>
    <w:lvl w:ilvl="5">
      <w:start w:val="1"/>
      <w:numFmt w:val="bullet"/>
      <w:lvlText w:val="▪"/>
      <w:lvlJc w:val="left"/>
      <w:pPr>
        <w:tabs>
          <w:tab w:val="num" w:pos="4609"/>
        </w:tabs>
        <w:ind w:left="4609" w:hanging="300"/>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lang w:val="de-DE"/>
        <w14:textOutline w14:w="0" w14:cap="rnd" w14:cmpd="sng" w14:algn="ctr">
          <w14:noFill/>
          <w14:prstDash w14:val="solid"/>
          <w14:bevel/>
        </w14:textOutline>
      </w:rPr>
    </w:lvl>
    <w:lvl w:ilvl="6">
      <w:start w:val="1"/>
      <w:numFmt w:val="bullet"/>
      <w:lvlText w:val="•"/>
      <w:lvlJc w:val="left"/>
      <w:pPr>
        <w:tabs>
          <w:tab w:val="num" w:pos="5329"/>
        </w:tabs>
        <w:ind w:left="5329" w:hanging="300"/>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lang w:val="de-DE"/>
        <w14:textOutline w14:w="0" w14:cap="rnd" w14:cmpd="sng" w14:algn="ctr">
          <w14:noFill/>
          <w14:prstDash w14:val="solid"/>
          <w14:bevel/>
        </w14:textOutline>
      </w:rPr>
    </w:lvl>
    <w:lvl w:ilvl="7">
      <w:start w:val="1"/>
      <w:numFmt w:val="bullet"/>
      <w:lvlText w:val="o"/>
      <w:lvlJc w:val="left"/>
      <w:pPr>
        <w:tabs>
          <w:tab w:val="num" w:pos="6049"/>
        </w:tabs>
        <w:ind w:left="6049" w:hanging="300"/>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lang w:val="de-DE"/>
        <w14:textOutline w14:w="0" w14:cap="rnd" w14:cmpd="sng" w14:algn="ctr">
          <w14:noFill/>
          <w14:prstDash w14:val="solid"/>
          <w14:bevel/>
        </w14:textOutline>
      </w:rPr>
    </w:lvl>
    <w:lvl w:ilvl="8">
      <w:start w:val="1"/>
      <w:numFmt w:val="bullet"/>
      <w:lvlText w:val="▪"/>
      <w:lvlJc w:val="left"/>
      <w:pPr>
        <w:tabs>
          <w:tab w:val="num" w:pos="6769"/>
        </w:tabs>
        <w:ind w:left="6769" w:hanging="300"/>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lang w:val="de-DE"/>
        <w14:textOutline w14:w="0" w14:cap="rnd" w14:cmpd="sng" w14:algn="ctr">
          <w14:noFill/>
          <w14:prstDash w14:val="solid"/>
          <w14:bevel/>
        </w14:textOutline>
      </w:rPr>
    </w:lvl>
  </w:abstractNum>
  <w:abstractNum w:abstractNumId="11" w15:restartNumberingAfterBreak="0">
    <w:nsid w:val="00000020"/>
    <w:multiLevelType w:val="multilevel"/>
    <w:tmpl w:val="894EE892"/>
    <w:styleLink w:val="List5"/>
    <w:lvl w:ilvl="0">
      <w:start w:val="1"/>
      <w:numFmt w:val="bullet"/>
      <w:lvlText w:val="•"/>
      <w:lvlJc w:val="left"/>
      <w:rPr>
        <w:rFonts w:hint="default"/>
        <w:b/>
        <w:bCs/>
        <w:position w:val="0"/>
      </w:rPr>
    </w:lvl>
    <w:lvl w:ilvl="1">
      <w:start w:val="1"/>
      <w:numFmt w:val="bullet"/>
      <w:lvlText w:val="o"/>
      <w:lvlJc w:val="left"/>
      <w:rPr>
        <w:rFonts w:hint="default"/>
        <w:b/>
        <w:bCs/>
        <w:position w:val="0"/>
      </w:rPr>
    </w:lvl>
    <w:lvl w:ilvl="2">
      <w:start w:val="1"/>
      <w:numFmt w:val="bullet"/>
      <w:lvlText w:val="▪"/>
      <w:lvlJc w:val="left"/>
      <w:rPr>
        <w:rFonts w:hint="default"/>
        <w:b/>
        <w:bCs/>
        <w:position w:val="0"/>
      </w:rPr>
    </w:lvl>
    <w:lvl w:ilvl="3">
      <w:start w:val="1"/>
      <w:numFmt w:val="bullet"/>
      <w:lvlText w:val="•"/>
      <w:lvlJc w:val="left"/>
      <w:rPr>
        <w:rFonts w:hint="default"/>
        <w:b/>
        <w:bCs/>
        <w:position w:val="0"/>
      </w:rPr>
    </w:lvl>
    <w:lvl w:ilvl="4">
      <w:start w:val="1"/>
      <w:numFmt w:val="bullet"/>
      <w:lvlText w:val="o"/>
      <w:lvlJc w:val="left"/>
      <w:rPr>
        <w:rFonts w:hint="default"/>
        <w:b/>
        <w:bCs/>
        <w:position w:val="0"/>
      </w:rPr>
    </w:lvl>
    <w:lvl w:ilvl="5">
      <w:start w:val="1"/>
      <w:numFmt w:val="bullet"/>
      <w:lvlText w:val="▪"/>
      <w:lvlJc w:val="left"/>
      <w:rPr>
        <w:rFonts w:hint="default"/>
        <w:b/>
        <w:bCs/>
        <w:position w:val="0"/>
      </w:rPr>
    </w:lvl>
    <w:lvl w:ilvl="6">
      <w:start w:val="1"/>
      <w:numFmt w:val="bullet"/>
      <w:lvlText w:val="•"/>
      <w:lvlJc w:val="left"/>
      <w:rPr>
        <w:rFonts w:hint="default"/>
        <w:b/>
        <w:bCs/>
        <w:position w:val="0"/>
      </w:rPr>
    </w:lvl>
    <w:lvl w:ilvl="7">
      <w:start w:val="1"/>
      <w:numFmt w:val="bullet"/>
      <w:lvlText w:val="o"/>
      <w:lvlJc w:val="left"/>
      <w:rPr>
        <w:rFonts w:hint="default"/>
        <w:b/>
        <w:bCs/>
        <w:position w:val="0"/>
      </w:rPr>
    </w:lvl>
    <w:lvl w:ilvl="8">
      <w:start w:val="1"/>
      <w:numFmt w:val="bullet"/>
      <w:lvlText w:val="▪"/>
      <w:lvlJc w:val="left"/>
      <w:rPr>
        <w:rFonts w:hint="default"/>
        <w:b/>
        <w:bCs/>
        <w:position w:val="0"/>
      </w:rPr>
    </w:lvl>
  </w:abstractNum>
  <w:abstractNum w:abstractNumId="12" w15:restartNumberingAfterBreak="0">
    <w:nsid w:val="00000023"/>
    <w:multiLevelType w:val="multilevel"/>
    <w:tmpl w:val="894EE895"/>
    <w:styleLink w:val="List6"/>
    <w:lvl w:ilvl="0">
      <w:start w:val="1"/>
      <w:numFmt w:val="bullet"/>
      <w:lvlText w:val="•"/>
      <w:lvlJc w:val="left"/>
      <w:pPr>
        <w:tabs>
          <w:tab w:val="num" w:pos="1134"/>
        </w:tabs>
        <w:ind w:left="1134" w:hanging="360"/>
      </w:pPr>
      <w:rPr>
        <w:rFonts w:hint="default"/>
        <w:b/>
        <w:bCs/>
        <w:position w:val="0"/>
        <w:sz w:val="20"/>
        <w:szCs w:val="20"/>
      </w:rPr>
    </w:lvl>
    <w:lvl w:ilvl="1">
      <w:start w:val="1"/>
      <w:numFmt w:val="bullet"/>
      <w:lvlText w:val="o"/>
      <w:lvlJc w:val="left"/>
      <w:pPr>
        <w:tabs>
          <w:tab w:val="num" w:pos="2089"/>
        </w:tabs>
        <w:ind w:left="2089" w:hanging="300"/>
      </w:pPr>
      <w:rPr>
        <w:rFonts w:hint="default"/>
        <w:b/>
        <w:bCs/>
        <w:position w:val="0"/>
        <w:sz w:val="20"/>
        <w:szCs w:val="20"/>
      </w:rPr>
    </w:lvl>
    <w:lvl w:ilvl="2">
      <w:start w:val="1"/>
      <w:numFmt w:val="bullet"/>
      <w:lvlText w:val="▪"/>
      <w:lvlJc w:val="left"/>
      <w:pPr>
        <w:tabs>
          <w:tab w:val="num" w:pos="2809"/>
        </w:tabs>
        <w:ind w:left="2809" w:hanging="300"/>
      </w:pPr>
      <w:rPr>
        <w:rFonts w:hint="default"/>
        <w:b/>
        <w:bCs/>
        <w:position w:val="0"/>
        <w:sz w:val="20"/>
        <w:szCs w:val="20"/>
      </w:rPr>
    </w:lvl>
    <w:lvl w:ilvl="3">
      <w:start w:val="1"/>
      <w:numFmt w:val="bullet"/>
      <w:lvlText w:val="•"/>
      <w:lvlJc w:val="left"/>
      <w:pPr>
        <w:tabs>
          <w:tab w:val="num" w:pos="3529"/>
        </w:tabs>
        <w:ind w:left="3529" w:hanging="300"/>
      </w:pPr>
      <w:rPr>
        <w:rFonts w:hint="default"/>
        <w:b/>
        <w:bCs/>
        <w:position w:val="0"/>
        <w:sz w:val="20"/>
        <w:szCs w:val="20"/>
      </w:rPr>
    </w:lvl>
    <w:lvl w:ilvl="4">
      <w:start w:val="1"/>
      <w:numFmt w:val="bullet"/>
      <w:lvlText w:val="o"/>
      <w:lvlJc w:val="left"/>
      <w:pPr>
        <w:tabs>
          <w:tab w:val="num" w:pos="4249"/>
        </w:tabs>
        <w:ind w:left="4249" w:hanging="300"/>
      </w:pPr>
      <w:rPr>
        <w:rFonts w:hint="default"/>
        <w:b/>
        <w:bCs/>
        <w:position w:val="0"/>
        <w:sz w:val="20"/>
        <w:szCs w:val="20"/>
      </w:rPr>
    </w:lvl>
    <w:lvl w:ilvl="5">
      <w:start w:val="1"/>
      <w:numFmt w:val="bullet"/>
      <w:lvlText w:val="▪"/>
      <w:lvlJc w:val="left"/>
      <w:pPr>
        <w:tabs>
          <w:tab w:val="num" w:pos="4969"/>
        </w:tabs>
        <w:ind w:left="4969" w:hanging="300"/>
      </w:pPr>
      <w:rPr>
        <w:rFonts w:hint="default"/>
        <w:b/>
        <w:bCs/>
        <w:position w:val="0"/>
        <w:sz w:val="20"/>
        <w:szCs w:val="20"/>
      </w:rPr>
    </w:lvl>
    <w:lvl w:ilvl="6">
      <w:start w:val="1"/>
      <w:numFmt w:val="bullet"/>
      <w:lvlText w:val="•"/>
      <w:lvlJc w:val="left"/>
      <w:pPr>
        <w:tabs>
          <w:tab w:val="num" w:pos="5689"/>
        </w:tabs>
        <w:ind w:left="5689" w:hanging="300"/>
      </w:pPr>
      <w:rPr>
        <w:rFonts w:hint="default"/>
        <w:b/>
        <w:bCs/>
        <w:position w:val="0"/>
        <w:sz w:val="20"/>
        <w:szCs w:val="20"/>
      </w:rPr>
    </w:lvl>
    <w:lvl w:ilvl="7">
      <w:start w:val="1"/>
      <w:numFmt w:val="bullet"/>
      <w:lvlText w:val="o"/>
      <w:lvlJc w:val="left"/>
      <w:pPr>
        <w:tabs>
          <w:tab w:val="num" w:pos="6409"/>
        </w:tabs>
        <w:ind w:left="6409" w:hanging="300"/>
      </w:pPr>
      <w:rPr>
        <w:rFonts w:hint="default"/>
        <w:b/>
        <w:bCs/>
        <w:position w:val="0"/>
        <w:sz w:val="20"/>
        <w:szCs w:val="20"/>
      </w:rPr>
    </w:lvl>
    <w:lvl w:ilvl="8">
      <w:start w:val="1"/>
      <w:numFmt w:val="bullet"/>
      <w:lvlText w:val="▪"/>
      <w:lvlJc w:val="left"/>
      <w:pPr>
        <w:tabs>
          <w:tab w:val="num" w:pos="7129"/>
        </w:tabs>
        <w:ind w:left="7129" w:hanging="300"/>
      </w:pPr>
      <w:rPr>
        <w:rFonts w:hint="default"/>
        <w:b/>
        <w:bCs/>
        <w:position w:val="0"/>
        <w:sz w:val="20"/>
        <w:szCs w:val="20"/>
      </w:rPr>
    </w:lvl>
  </w:abstractNum>
  <w:abstractNum w:abstractNumId="13" w15:restartNumberingAfterBreak="0">
    <w:nsid w:val="00000024"/>
    <w:multiLevelType w:val="multilevel"/>
    <w:tmpl w:val="894EE896"/>
    <w:styleLink w:val="ImportierterStil8"/>
    <w:lvl w:ilvl="0">
      <w:start w:val="1"/>
      <w:numFmt w:val="bullet"/>
      <w:lvlText w:val="•"/>
      <w:lvlJc w:val="left"/>
      <w:rPr>
        <w:rFonts w:hint="default"/>
        <w:position w:val="0"/>
      </w:rPr>
    </w:lvl>
    <w:lvl w:ilvl="1">
      <w:start w:val="1"/>
      <w:numFmt w:val="bullet"/>
      <w:lvlText w:val="o"/>
      <w:lvlJc w:val="left"/>
      <w:rPr>
        <w:rFonts w:hint="default"/>
        <w:position w:val="0"/>
      </w:rPr>
    </w:lvl>
    <w:lvl w:ilvl="2">
      <w:start w:val="1"/>
      <w:numFmt w:val="bullet"/>
      <w:lvlText w:val="▪"/>
      <w:lvlJc w:val="left"/>
      <w:rPr>
        <w:rFonts w:hint="default"/>
        <w:position w:val="0"/>
      </w:rPr>
    </w:lvl>
    <w:lvl w:ilvl="3">
      <w:start w:val="1"/>
      <w:numFmt w:val="bullet"/>
      <w:lvlText w:val="•"/>
      <w:lvlJc w:val="left"/>
      <w:rPr>
        <w:rFonts w:hint="default"/>
        <w:position w:val="0"/>
      </w:rPr>
    </w:lvl>
    <w:lvl w:ilvl="4">
      <w:start w:val="1"/>
      <w:numFmt w:val="bullet"/>
      <w:lvlText w:val="o"/>
      <w:lvlJc w:val="left"/>
      <w:rPr>
        <w:rFonts w:hint="default"/>
        <w:position w:val="0"/>
      </w:rPr>
    </w:lvl>
    <w:lvl w:ilvl="5">
      <w:start w:val="1"/>
      <w:numFmt w:val="bullet"/>
      <w:lvlText w:val="▪"/>
      <w:lvlJc w:val="left"/>
      <w:rPr>
        <w:rFonts w:hint="default"/>
        <w:position w:val="0"/>
      </w:rPr>
    </w:lvl>
    <w:lvl w:ilvl="6">
      <w:start w:val="1"/>
      <w:numFmt w:val="bullet"/>
      <w:lvlText w:val="•"/>
      <w:lvlJc w:val="left"/>
      <w:rPr>
        <w:rFonts w:hint="default"/>
        <w:position w:val="0"/>
      </w:rPr>
    </w:lvl>
    <w:lvl w:ilvl="7">
      <w:start w:val="1"/>
      <w:numFmt w:val="bullet"/>
      <w:lvlText w:val="o"/>
      <w:lvlJc w:val="left"/>
      <w:rPr>
        <w:rFonts w:hint="default"/>
        <w:position w:val="0"/>
      </w:rPr>
    </w:lvl>
    <w:lvl w:ilvl="8">
      <w:start w:val="1"/>
      <w:numFmt w:val="bullet"/>
      <w:lvlText w:val="▪"/>
      <w:lvlJc w:val="left"/>
      <w:rPr>
        <w:rFonts w:hint="default"/>
        <w:position w:val="0"/>
      </w:rPr>
    </w:lvl>
  </w:abstractNum>
  <w:abstractNum w:abstractNumId="14" w15:restartNumberingAfterBreak="0">
    <w:nsid w:val="00000029"/>
    <w:multiLevelType w:val="multilevel"/>
    <w:tmpl w:val="894EE89B"/>
    <w:styleLink w:val="List7"/>
    <w:lvl w:ilvl="0">
      <w:start w:val="1"/>
      <w:numFmt w:val="bullet"/>
      <w:lvlText w:val="✓"/>
      <w:lvlJc w:val="left"/>
      <w:pPr>
        <w:tabs>
          <w:tab w:val="num" w:pos="1560"/>
        </w:tabs>
        <w:ind w:left="1560" w:hanging="360"/>
      </w:pPr>
      <w:rPr>
        <w:rFonts w:ascii="Avenir Next" w:eastAsia="Avenir Next" w:hAnsi="Avenir Next" w:cs="Avenir Next" w:hint="default"/>
        <w:position w:val="0"/>
      </w:rPr>
    </w:lvl>
    <w:lvl w:ilvl="1">
      <w:start w:val="1"/>
      <w:numFmt w:val="bullet"/>
      <w:lvlText w:val="o"/>
      <w:lvlJc w:val="left"/>
      <w:pPr>
        <w:tabs>
          <w:tab w:val="num" w:pos="1947"/>
        </w:tabs>
        <w:ind w:left="1947" w:hanging="300"/>
      </w:pPr>
      <w:rPr>
        <w:rFonts w:ascii="Avenir Next" w:eastAsia="Avenir Next" w:hAnsi="Avenir Next" w:cs="Avenir Next" w:hint="default"/>
        <w:position w:val="0"/>
      </w:rPr>
    </w:lvl>
    <w:lvl w:ilvl="2">
      <w:start w:val="1"/>
      <w:numFmt w:val="bullet"/>
      <w:lvlText w:val="▪"/>
      <w:lvlJc w:val="left"/>
      <w:pPr>
        <w:tabs>
          <w:tab w:val="num" w:pos="2667"/>
        </w:tabs>
        <w:ind w:left="2667" w:hanging="300"/>
      </w:pPr>
      <w:rPr>
        <w:rFonts w:ascii="Avenir Next" w:eastAsia="Avenir Next" w:hAnsi="Avenir Next" w:cs="Avenir Next" w:hint="default"/>
        <w:position w:val="0"/>
      </w:rPr>
    </w:lvl>
    <w:lvl w:ilvl="3">
      <w:start w:val="1"/>
      <w:numFmt w:val="bullet"/>
      <w:lvlText w:val="•"/>
      <w:lvlJc w:val="left"/>
      <w:pPr>
        <w:tabs>
          <w:tab w:val="num" w:pos="3387"/>
        </w:tabs>
        <w:ind w:left="3387" w:hanging="300"/>
      </w:pPr>
      <w:rPr>
        <w:rFonts w:ascii="Avenir Next" w:eastAsia="Avenir Next" w:hAnsi="Avenir Next" w:cs="Avenir Next" w:hint="default"/>
        <w:position w:val="0"/>
      </w:rPr>
    </w:lvl>
    <w:lvl w:ilvl="4">
      <w:start w:val="1"/>
      <w:numFmt w:val="bullet"/>
      <w:lvlText w:val="o"/>
      <w:lvlJc w:val="left"/>
      <w:pPr>
        <w:tabs>
          <w:tab w:val="num" w:pos="4107"/>
        </w:tabs>
        <w:ind w:left="4107" w:hanging="300"/>
      </w:pPr>
      <w:rPr>
        <w:rFonts w:ascii="Avenir Next" w:eastAsia="Avenir Next" w:hAnsi="Avenir Next" w:cs="Avenir Next" w:hint="default"/>
        <w:position w:val="0"/>
      </w:rPr>
    </w:lvl>
    <w:lvl w:ilvl="5">
      <w:start w:val="1"/>
      <w:numFmt w:val="bullet"/>
      <w:lvlText w:val="▪"/>
      <w:lvlJc w:val="left"/>
      <w:pPr>
        <w:tabs>
          <w:tab w:val="num" w:pos="4827"/>
        </w:tabs>
        <w:ind w:left="4827" w:hanging="300"/>
      </w:pPr>
      <w:rPr>
        <w:rFonts w:ascii="Avenir Next" w:eastAsia="Avenir Next" w:hAnsi="Avenir Next" w:cs="Avenir Next" w:hint="default"/>
        <w:position w:val="0"/>
      </w:rPr>
    </w:lvl>
    <w:lvl w:ilvl="6">
      <w:start w:val="1"/>
      <w:numFmt w:val="bullet"/>
      <w:lvlText w:val="•"/>
      <w:lvlJc w:val="left"/>
      <w:pPr>
        <w:tabs>
          <w:tab w:val="num" w:pos="5547"/>
        </w:tabs>
        <w:ind w:left="5547" w:hanging="300"/>
      </w:pPr>
      <w:rPr>
        <w:rFonts w:ascii="Avenir Next" w:eastAsia="Avenir Next" w:hAnsi="Avenir Next" w:cs="Avenir Next" w:hint="default"/>
        <w:position w:val="0"/>
      </w:rPr>
    </w:lvl>
    <w:lvl w:ilvl="7">
      <w:start w:val="1"/>
      <w:numFmt w:val="bullet"/>
      <w:lvlText w:val="o"/>
      <w:lvlJc w:val="left"/>
      <w:pPr>
        <w:tabs>
          <w:tab w:val="num" w:pos="6267"/>
        </w:tabs>
        <w:ind w:left="6267" w:hanging="300"/>
      </w:pPr>
      <w:rPr>
        <w:rFonts w:ascii="Avenir Next" w:eastAsia="Avenir Next" w:hAnsi="Avenir Next" w:cs="Avenir Next" w:hint="default"/>
        <w:position w:val="0"/>
      </w:rPr>
    </w:lvl>
    <w:lvl w:ilvl="8">
      <w:start w:val="1"/>
      <w:numFmt w:val="bullet"/>
      <w:lvlText w:val="▪"/>
      <w:lvlJc w:val="left"/>
      <w:pPr>
        <w:tabs>
          <w:tab w:val="num" w:pos="6987"/>
        </w:tabs>
        <w:ind w:left="6987" w:hanging="300"/>
      </w:pPr>
      <w:rPr>
        <w:rFonts w:ascii="Avenir Next" w:eastAsia="Avenir Next" w:hAnsi="Avenir Next" w:cs="Avenir Next" w:hint="default"/>
        <w:position w:val="0"/>
      </w:rPr>
    </w:lvl>
  </w:abstractNum>
  <w:abstractNum w:abstractNumId="15" w15:restartNumberingAfterBreak="0">
    <w:nsid w:val="0000002A"/>
    <w:multiLevelType w:val="multilevel"/>
    <w:tmpl w:val="894EE89C"/>
    <w:styleLink w:val="ImportierterStil9"/>
    <w:lvl w:ilvl="0">
      <w:start w:val="1"/>
      <w:numFmt w:val="bullet"/>
      <w:lvlText w:val="✓"/>
      <w:lvlJc w:val="left"/>
      <w:pPr>
        <w:tabs>
          <w:tab w:val="num" w:pos="1227"/>
        </w:tabs>
        <w:ind w:left="1227" w:hanging="300"/>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lang w:val="de-DE"/>
        <w14:textOutline w14:w="0" w14:cap="rnd" w14:cmpd="sng" w14:algn="ctr">
          <w14:noFill/>
          <w14:prstDash w14:val="solid"/>
          <w14:bevel/>
        </w14:textOutline>
      </w:rPr>
    </w:lvl>
    <w:lvl w:ilvl="1">
      <w:start w:val="1"/>
      <w:numFmt w:val="bullet"/>
      <w:lvlText w:val="o"/>
      <w:lvlJc w:val="left"/>
      <w:pPr>
        <w:tabs>
          <w:tab w:val="num" w:pos="1947"/>
        </w:tabs>
        <w:ind w:left="1947" w:hanging="300"/>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lang w:val="de-DE"/>
        <w14:textOutline w14:w="0" w14:cap="rnd" w14:cmpd="sng" w14:algn="ctr">
          <w14:noFill/>
          <w14:prstDash w14:val="solid"/>
          <w14:bevel/>
        </w14:textOutline>
      </w:rPr>
    </w:lvl>
    <w:lvl w:ilvl="2">
      <w:start w:val="1"/>
      <w:numFmt w:val="bullet"/>
      <w:lvlText w:val="▪"/>
      <w:lvlJc w:val="left"/>
      <w:pPr>
        <w:tabs>
          <w:tab w:val="num" w:pos="2667"/>
        </w:tabs>
        <w:ind w:left="2667" w:hanging="300"/>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lang w:val="de-DE"/>
        <w14:textOutline w14:w="0" w14:cap="rnd" w14:cmpd="sng" w14:algn="ctr">
          <w14:noFill/>
          <w14:prstDash w14:val="solid"/>
          <w14:bevel/>
        </w14:textOutline>
      </w:rPr>
    </w:lvl>
    <w:lvl w:ilvl="3">
      <w:start w:val="1"/>
      <w:numFmt w:val="bullet"/>
      <w:lvlText w:val="•"/>
      <w:lvlJc w:val="left"/>
      <w:pPr>
        <w:tabs>
          <w:tab w:val="num" w:pos="3387"/>
        </w:tabs>
        <w:ind w:left="3387" w:hanging="300"/>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lang w:val="de-DE"/>
        <w14:textOutline w14:w="0" w14:cap="rnd" w14:cmpd="sng" w14:algn="ctr">
          <w14:noFill/>
          <w14:prstDash w14:val="solid"/>
          <w14:bevel/>
        </w14:textOutline>
      </w:rPr>
    </w:lvl>
    <w:lvl w:ilvl="4">
      <w:start w:val="1"/>
      <w:numFmt w:val="bullet"/>
      <w:lvlText w:val="o"/>
      <w:lvlJc w:val="left"/>
      <w:pPr>
        <w:tabs>
          <w:tab w:val="num" w:pos="4107"/>
        </w:tabs>
        <w:ind w:left="4107" w:hanging="300"/>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lang w:val="de-DE"/>
        <w14:textOutline w14:w="0" w14:cap="rnd" w14:cmpd="sng" w14:algn="ctr">
          <w14:noFill/>
          <w14:prstDash w14:val="solid"/>
          <w14:bevel/>
        </w14:textOutline>
      </w:rPr>
    </w:lvl>
    <w:lvl w:ilvl="5">
      <w:start w:val="1"/>
      <w:numFmt w:val="bullet"/>
      <w:lvlText w:val="▪"/>
      <w:lvlJc w:val="left"/>
      <w:pPr>
        <w:tabs>
          <w:tab w:val="num" w:pos="4827"/>
        </w:tabs>
        <w:ind w:left="4827" w:hanging="300"/>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lang w:val="de-DE"/>
        <w14:textOutline w14:w="0" w14:cap="rnd" w14:cmpd="sng" w14:algn="ctr">
          <w14:noFill/>
          <w14:prstDash w14:val="solid"/>
          <w14:bevel/>
        </w14:textOutline>
      </w:rPr>
    </w:lvl>
    <w:lvl w:ilvl="6">
      <w:start w:val="1"/>
      <w:numFmt w:val="bullet"/>
      <w:lvlText w:val="•"/>
      <w:lvlJc w:val="left"/>
      <w:pPr>
        <w:tabs>
          <w:tab w:val="num" w:pos="5547"/>
        </w:tabs>
        <w:ind w:left="5547" w:hanging="300"/>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lang w:val="de-DE"/>
        <w14:textOutline w14:w="0" w14:cap="rnd" w14:cmpd="sng" w14:algn="ctr">
          <w14:noFill/>
          <w14:prstDash w14:val="solid"/>
          <w14:bevel/>
        </w14:textOutline>
      </w:rPr>
    </w:lvl>
    <w:lvl w:ilvl="7">
      <w:start w:val="1"/>
      <w:numFmt w:val="bullet"/>
      <w:lvlText w:val="o"/>
      <w:lvlJc w:val="left"/>
      <w:pPr>
        <w:tabs>
          <w:tab w:val="num" w:pos="6267"/>
        </w:tabs>
        <w:ind w:left="6267" w:hanging="300"/>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lang w:val="de-DE"/>
        <w14:textOutline w14:w="0" w14:cap="rnd" w14:cmpd="sng" w14:algn="ctr">
          <w14:noFill/>
          <w14:prstDash w14:val="solid"/>
          <w14:bevel/>
        </w14:textOutline>
      </w:rPr>
    </w:lvl>
    <w:lvl w:ilvl="8">
      <w:start w:val="1"/>
      <w:numFmt w:val="bullet"/>
      <w:lvlText w:val="▪"/>
      <w:lvlJc w:val="left"/>
      <w:pPr>
        <w:tabs>
          <w:tab w:val="num" w:pos="6987"/>
        </w:tabs>
        <w:ind w:left="6987" w:hanging="300"/>
      </w:pPr>
      <w:rPr>
        <w:rFonts w:ascii="Arial" w:eastAsia="Arial" w:hAnsi="Arial" w:cs="Arial" w:hint="default"/>
        <w:b w:val="0"/>
        <w:bCs w:val="0"/>
        <w:i w:val="0"/>
        <w:iCs w:val="0"/>
        <w:caps w:val="0"/>
        <w:smallCaps w:val="0"/>
        <w:strike w:val="0"/>
        <w:dstrike w:val="0"/>
        <w:color w:val="000000"/>
        <w:spacing w:val="0"/>
        <w:kern w:val="0"/>
        <w:position w:val="0"/>
        <w:sz w:val="20"/>
        <w:szCs w:val="20"/>
        <w:u w:val="none" w:color="000000"/>
        <w:vertAlign w:val="baseline"/>
        <w:rtl w:val="0"/>
        <w:em w:val="none"/>
        <w:lang w:val="de-DE"/>
        <w14:textOutline w14:w="0" w14:cap="rnd" w14:cmpd="sng" w14:algn="ctr">
          <w14:noFill/>
          <w14:prstDash w14:val="solid"/>
          <w14:bevel/>
        </w14:textOutline>
      </w:rPr>
    </w:lvl>
  </w:abstractNum>
  <w:abstractNum w:abstractNumId="16" w15:restartNumberingAfterBreak="0">
    <w:nsid w:val="0977485A"/>
    <w:multiLevelType w:val="hybridMultilevel"/>
    <w:tmpl w:val="B7142786"/>
    <w:lvl w:ilvl="0" w:tplc="A3DCAD92">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09B46696"/>
    <w:multiLevelType w:val="hybridMultilevel"/>
    <w:tmpl w:val="8098BAE2"/>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15:restartNumberingAfterBreak="0">
    <w:nsid w:val="100D02AF"/>
    <w:multiLevelType w:val="hybridMultilevel"/>
    <w:tmpl w:val="69D8FCFE"/>
    <w:lvl w:ilvl="0" w:tplc="7576BB3C">
      <w:start w:val="1"/>
      <w:numFmt w:val="decimal"/>
      <w:lvlText w:val="(%1)"/>
      <w:lvlJc w:val="left"/>
      <w:pPr>
        <w:tabs>
          <w:tab w:val="num" w:pos="659"/>
        </w:tabs>
        <w:ind w:left="659" w:hanging="37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1FBA486D"/>
    <w:multiLevelType w:val="hybridMultilevel"/>
    <w:tmpl w:val="6E704D90"/>
    <w:lvl w:ilvl="0" w:tplc="176CD29C">
      <w:start w:val="1"/>
      <w:numFmt w:val="decimal"/>
      <w:lvlText w:val="(%1)"/>
      <w:lvlJc w:val="left"/>
      <w:pPr>
        <w:tabs>
          <w:tab w:val="num" w:pos="567"/>
        </w:tabs>
        <w:ind w:left="567" w:hanging="567"/>
      </w:pPr>
      <w:rPr>
        <w:rFonts w:hint="default"/>
        <w:strike w:val="0"/>
      </w:rPr>
    </w:lvl>
    <w:lvl w:ilvl="1" w:tplc="86ECA2EC">
      <w:start w:val="1"/>
      <w:numFmt w:val="bullet"/>
      <w:lvlText w:val=""/>
      <w:lvlJc w:val="left"/>
      <w:pPr>
        <w:tabs>
          <w:tab w:val="num" w:pos="1647"/>
        </w:tabs>
        <w:ind w:left="1647" w:hanging="567"/>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75059F2"/>
    <w:multiLevelType w:val="hybridMultilevel"/>
    <w:tmpl w:val="5B3C694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2EC61726"/>
    <w:multiLevelType w:val="multilevel"/>
    <w:tmpl w:val="979A5B16"/>
    <w:lvl w:ilvl="0">
      <w:start w:val="1"/>
      <w:numFmt w:val="decimal"/>
      <w:lvlText w:val="(%1)"/>
      <w:lvlJc w:val="left"/>
      <w:pPr>
        <w:tabs>
          <w:tab w:val="num" w:pos="360"/>
        </w:tabs>
        <w:ind w:left="360" w:hanging="360"/>
      </w:pPr>
    </w:lvl>
    <w:lvl w:ilvl="1">
      <w:start w:val="1"/>
      <w:numFmt w:val="lowerLetter"/>
      <w:lvlText w:val="(%2)"/>
      <w:lvlJc w:val="left"/>
      <w:pPr>
        <w:tabs>
          <w:tab w:val="num" w:pos="1287"/>
        </w:tabs>
        <w:ind w:left="1287" w:hanging="567"/>
      </w:pPr>
      <w:rPr>
        <w:rFonts w:ascii="Arial" w:hAnsi="Arial" w:cs="Arial" w:hint="default"/>
        <w:b w:val="0"/>
        <w:i w:val="0"/>
        <w:sz w:val="22"/>
        <w:szCs w:val="22"/>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15:restartNumberingAfterBreak="0">
    <w:nsid w:val="34205EB3"/>
    <w:multiLevelType w:val="hybridMultilevel"/>
    <w:tmpl w:val="C312FCFA"/>
    <w:lvl w:ilvl="0" w:tplc="04070015">
      <w:start w:val="1"/>
      <w:numFmt w:val="decimal"/>
      <w:lvlText w:val="(%1)"/>
      <w:lvlJc w:val="left"/>
      <w:pPr>
        <w:tabs>
          <w:tab w:val="num" w:pos="720"/>
        </w:tabs>
        <w:ind w:left="720" w:hanging="360"/>
      </w:pPr>
      <w:rPr>
        <w:rFonts w:hint="default"/>
      </w:rPr>
    </w:lvl>
    <w:lvl w:ilvl="1" w:tplc="0F10280A">
      <w:start w:val="1"/>
      <w:numFmt w:val="lowerLetter"/>
      <w:lvlText w:val="(%2)"/>
      <w:lvlJc w:val="left"/>
      <w:pPr>
        <w:tabs>
          <w:tab w:val="num" w:pos="1135"/>
        </w:tabs>
        <w:ind w:left="1135" w:hanging="567"/>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36023B54"/>
    <w:multiLevelType w:val="hybridMultilevel"/>
    <w:tmpl w:val="C02CF988"/>
    <w:lvl w:ilvl="0" w:tplc="EAA2FFFA">
      <w:start w:val="1"/>
      <w:numFmt w:val="decimal"/>
      <w:lvlText w:val="(%1)"/>
      <w:lvlJc w:val="left"/>
      <w:pPr>
        <w:tabs>
          <w:tab w:val="num" w:pos="885"/>
        </w:tabs>
        <w:ind w:left="885" w:hanging="52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BC664A8"/>
    <w:multiLevelType w:val="hybridMultilevel"/>
    <w:tmpl w:val="A488A8B4"/>
    <w:lvl w:ilvl="0" w:tplc="04070001">
      <w:start w:val="1"/>
      <w:numFmt w:val="bullet"/>
      <w:lvlText w:val=""/>
      <w:lvlJc w:val="left"/>
      <w:pPr>
        <w:ind w:left="861" w:hanging="360"/>
      </w:pPr>
      <w:rPr>
        <w:rFonts w:ascii="Symbol" w:hAnsi="Symbol" w:hint="default"/>
      </w:rPr>
    </w:lvl>
    <w:lvl w:ilvl="1" w:tplc="04070003" w:tentative="1">
      <w:start w:val="1"/>
      <w:numFmt w:val="bullet"/>
      <w:lvlText w:val="o"/>
      <w:lvlJc w:val="left"/>
      <w:pPr>
        <w:ind w:left="1581" w:hanging="360"/>
      </w:pPr>
      <w:rPr>
        <w:rFonts w:ascii="Courier New" w:hAnsi="Courier New" w:cs="Courier New" w:hint="default"/>
      </w:rPr>
    </w:lvl>
    <w:lvl w:ilvl="2" w:tplc="04070005" w:tentative="1">
      <w:start w:val="1"/>
      <w:numFmt w:val="bullet"/>
      <w:lvlText w:val=""/>
      <w:lvlJc w:val="left"/>
      <w:pPr>
        <w:ind w:left="2301" w:hanging="360"/>
      </w:pPr>
      <w:rPr>
        <w:rFonts w:ascii="Wingdings" w:hAnsi="Wingdings" w:hint="default"/>
      </w:rPr>
    </w:lvl>
    <w:lvl w:ilvl="3" w:tplc="04070001" w:tentative="1">
      <w:start w:val="1"/>
      <w:numFmt w:val="bullet"/>
      <w:lvlText w:val=""/>
      <w:lvlJc w:val="left"/>
      <w:pPr>
        <w:ind w:left="3021" w:hanging="360"/>
      </w:pPr>
      <w:rPr>
        <w:rFonts w:ascii="Symbol" w:hAnsi="Symbol" w:hint="default"/>
      </w:rPr>
    </w:lvl>
    <w:lvl w:ilvl="4" w:tplc="04070003" w:tentative="1">
      <w:start w:val="1"/>
      <w:numFmt w:val="bullet"/>
      <w:lvlText w:val="o"/>
      <w:lvlJc w:val="left"/>
      <w:pPr>
        <w:ind w:left="3741" w:hanging="360"/>
      </w:pPr>
      <w:rPr>
        <w:rFonts w:ascii="Courier New" w:hAnsi="Courier New" w:cs="Courier New" w:hint="default"/>
      </w:rPr>
    </w:lvl>
    <w:lvl w:ilvl="5" w:tplc="04070005" w:tentative="1">
      <w:start w:val="1"/>
      <w:numFmt w:val="bullet"/>
      <w:lvlText w:val=""/>
      <w:lvlJc w:val="left"/>
      <w:pPr>
        <w:ind w:left="4461" w:hanging="360"/>
      </w:pPr>
      <w:rPr>
        <w:rFonts w:ascii="Wingdings" w:hAnsi="Wingdings" w:hint="default"/>
      </w:rPr>
    </w:lvl>
    <w:lvl w:ilvl="6" w:tplc="04070001" w:tentative="1">
      <w:start w:val="1"/>
      <w:numFmt w:val="bullet"/>
      <w:lvlText w:val=""/>
      <w:lvlJc w:val="left"/>
      <w:pPr>
        <w:ind w:left="5181" w:hanging="360"/>
      </w:pPr>
      <w:rPr>
        <w:rFonts w:ascii="Symbol" w:hAnsi="Symbol" w:hint="default"/>
      </w:rPr>
    </w:lvl>
    <w:lvl w:ilvl="7" w:tplc="04070003" w:tentative="1">
      <w:start w:val="1"/>
      <w:numFmt w:val="bullet"/>
      <w:lvlText w:val="o"/>
      <w:lvlJc w:val="left"/>
      <w:pPr>
        <w:ind w:left="5901" w:hanging="360"/>
      </w:pPr>
      <w:rPr>
        <w:rFonts w:ascii="Courier New" w:hAnsi="Courier New" w:cs="Courier New" w:hint="default"/>
      </w:rPr>
    </w:lvl>
    <w:lvl w:ilvl="8" w:tplc="04070005" w:tentative="1">
      <w:start w:val="1"/>
      <w:numFmt w:val="bullet"/>
      <w:lvlText w:val=""/>
      <w:lvlJc w:val="left"/>
      <w:pPr>
        <w:ind w:left="6621" w:hanging="360"/>
      </w:pPr>
      <w:rPr>
        <w:rFonts w:ascii="Wingdings" w:hAnsi="Wingdings" w:hint="default"/>
      </w:rPr>
    </w:lvl>
  </w:abstractNum>
  <w:abstractNum w:abstractNumId="25" w15:restartNumberingAfterBreak="0">
    <w:nsid w:val="4F7459DB"/>
    <w:multiLevelType w:val="hybridMultilevel"/>
    <w:tmpl w:val="57886A2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53953F9A"/>
    <w:multiLevelType w:val="hybridMultilevel"/>
    <w:tmpl w:val="67AE1EA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D2A5976"/>
    <w:multiLevelType w:val="hybridMultilevel"/>
    <w:tmpl w:val="80AA6348"/>
    <w:lvl w:ilvl="0" w:tplc="3782CC42">
      <w:start w:val="1"/>
      <w:numFmt w:val="decimal"/>
      <w:lvlText w:val="(%1)"/>
      <w:lvlJc w:val="left"/>
      <w:pPr>
        <w:tabs>
          <w:tab w:val="num" w:pos="567"/>
        </w:tabs>
        <w:ind w:left="567" w:hanging="567"/>
      </w:pPr>
      <w:rPr>
        <w:rFonts w:ascii="Arial" w:hAnsi="Arial" w:cs="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E856CD7"/>
    <w:multiLevelType w:val="hybridMultilevel"/>
    <w:tmpl w:val="8A148D16"/>
    <w:lvl w:ilvl="0" w:tplc="C5AE2672">
      <w:numFmt w:val="decimal"/>
      <w:lvlText w:val="(%1)"/>
      <w:lvlJc w:val="left"/>
      <w:pPr>
        <w:tabs>
          <w:tab w:val="num" w:pos="567"/>
        </w:tabs>
        <w:ind w:left="567" w:hanging="567"/>
      </w:pPr>
      <w:rPr>
        <w:rFonts w:hint="default"/>
      </w:rPr>
    </w:lvl>
    <w:lvl w:ilvl="1" w:tplc="86ECA2EC">
      <w:start w:val="1"/>
      <w:numFmt w:val="bullet"/>
      <w:lvlText w:val=""/>
      <w:lvlJc w:val="left"/>
      <w:pPr>
        <w:tabs>
          <w:tab w:val="num" w:pos="1647"/>
        </w:tabs>
        <w:ind w:left="1647" w:hanging="567"/>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57338A1"/>
    <w:multiLevelType w:val="hybridMultilevel"/>
    <w:tmpl w:val="942E1C1C"/>
    <w:lvl w:ilvl="0" w:tplc="47C84CA6">
      <w:start w:val="2"/>
      <w:numFmt w:val="decimal"/>
      <w:lvlText w:val="(%1)"/>
      <w:lvlJc w:val="left"/>
      <w:pPr>
        <w:tabs>
          <w:tab w:val="num" w:pos="747"/>
        </w:tabs>
        <w:ind w:left="747" w:hanging="567"/>
      </w:pPr>
      <w:rPr>
        <w:rFonts w:hint="default"/>
      </w:rPr>
    </w:lvl>
    <w:lvl w:ilvl="1" w:tplc="86ECA2EC">
      <w:start w:val="1"/>
      <w:numFmt w:val="bullet"/>
      <w:lvlText w:val=""/>
      <w:lvlJc w:val="left"/>
      <w:pPr>
        <w:tabs>
          <w:tab w:val="num" w:pos="1647"/>
        </w:tabs>
        <w:ind w:left="1647" w:hanging="567"/>
      </w:pPr>
      <w:rPr>
        <w:rFonts w:ascii="Symbol" w:hAnsi="Symbol" w:hint="default"/>
      </w:rPr>
    </w:lvl>
    <w:lvl w:ilvl="2" w:tplc="D2E8AC6A">
      <w:start w:val="2"/>
      <w:numFmt w:val="decimal"/>
      <w:lvlText w:val="(%3)"/>
      <w:lvlJc w:val="left"/>
      <w:pPr>
        <w:tabs>
          <w:tab w:val="num" w:pos="567"/>
        </w:tabs>
        <w:ind w:left="567" w:hanging="567"/>
      </w:pPr>
      <w:rPr>
        <w:rFonts w:ascii="Arial" w:hAnsi="Arial" w:hint="default"/>
        <w:b w:val="0"/>
        <w:i w:val="0"/>
        <w:sz w:val="24"/>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661F0F80"/>
    <w:multiLevelType w:val="hybridMultilevel"/>
    <w:tmpl w:val="295277DA"/>
    <w:lvl w:ilvl="0" w:tplc="538CA500">
      <w:start w:val="1"/>
      <w:numFmt w:val="lowerLetter"/>
      <w:lvlText w:val="(%1)"/>
      <w:lvlJc w:val="left"/>
      <w:pPr>
        <w:tabs>
          <w:tab w:val="num" w:pos="1134"/>
        </w:tabs>
        <w:ind w:left="1134" w:hanging="567"/>
      </w:pPr>
      <w:rPr>
        <w:rFonts w:ascii="Arial" w:hAnsi="Arial" w:cs="Arial" w:hint="default"/>
        <w:b w:val="0"/>
        <w:i w:val="0"/>
        <w:sz w:val="22"/>
        <w:szCs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BEF1158"/>
    <w:multiLevelType w:val="hybridMultilevel"/>
    <w:tmpl w:val="C356710C"/>
    <w:lvl w:ilvl="0" w:tplc="04070015">
      <w:start w:val="1"/>
      <w:numFmt w:val="decimal"/>
      <w:lvlText w:val="(%1)"/>
      <w:lvlJc w:val="left"/>
      <w:pPr>
        <w:tabs>
          <w:tab w:val="num" w:pos="360"/>
        </w:tabs>
        <w:ind w:left="360" w:hanging="360"/>
      </w:pPr>
      <w:rPr>
        <w:rFonts w:hint="default"/>
      </w:rPr>
    </w:lvl>
    <w:lvl w:ilvl="1" w:tplc="673AA5EA">
      <w:start w:val="1"/>
      <w:numFmt w:val="decimal"/>
      <w:lvlText w:val="(%2) "/>
      <w:lvlJc w:val="left"/>
      <w:pPr>
        <w:tabs>
          <w:tab w:val="num" w:pos="1287"/>
        </w:tabs>
        <w:ind w:left="1287" w:hanging="567"/>
      </w:pPr>
      <w:rPr>
        <w:rFonts w:ascii="Segoe UI Light" w:hAnsi="Segoe UI Light" w:hint="default"/>
        <w:b w:val="0"/>
        <w:i w:val="0"/>
        <w:sz w:val="22"/>
        <w:u w:val="none"/>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2" w15:restartNumberingAfterBreak="0">
    <w:nsid w:val="75D52E59"/>
    <w:multiLevelType w:val="hybridMultilevel"/>
    <w:tmpl w:val="07AA6C5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79806741"/>
    <w:multiLevelType w:val="hybridMultilevel"/>
    <w:tmpl w:val="FF7A7752"/>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2"/>
  </w:num>
  <w:num w:numId="18">
    <w:abstractNumId w:val="23"/>
  </w:num>
  <w:num w:numId="19">
    <w:abstractNumId w:val="18"/>
  </w:num>
  <w:num w:numId="20">
    <w:abstractNumId w:val="33"/>
  </w:num>
  <w:num w:numId="21">
    <w:abstractNumId w:val="32"/>
  </w:num>
  <w:num w:numId="22">
    <w:abstractNumId w:val="31"/>
  </w:num>
  <w:num w:numId="23">
    <w:abstractNumId w:val="30"/>
  </w:num>
  <w:num w:numId="24">
    <w:abstractNumId w:val="28"/>
  </w:num>
  <w:num w:numId="25">
    <w:abstractNumId w:val="29"/>
  </w:num>
  <w:num w:numId="26">
    <w:abstractNumId w:val="21"/>
  </w:num>
  <w:num w:numId="27">
    <w:abstractNumId w:val="16"/>
  </w:num>
  <w:num w:numId="28">
    <w:abstractNumId w:val="19"/>
  </w:num>
  <w:num w:numId="29">
    <w:abstractNumId w:val="27"/>
  </w:num>
  <w:num w:numId="30">
    <w:abstractNumId w:val="24"/>
  </w:num>
  <w:num w:numId="31">
    <w:abstractNumId w:val="25"/>
  </w:num>
  <w:num w:numId="32">
    <w:abstractNumId w:val="17"/>
  </w:num>
  <w:num w:numId="33">
    <w:abstractNumId w:val="26"/>
  </w:num>
  <w:num w:numId="34">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hideGrammaticalErrors/>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9"/>
  <w:autoHyphenation/>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3074" style="v-text-anchor:middle">
      <v:fill type="tile"/>
      <v:stroke weight=".5pt" miterlimit="0"/>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88"/>
    <w:rsid w:val="000372C8"/>
    <w:rsid w:val="00064A41"/>
    <w:rsid w:val="000C26F1"/>
    <w:rsid w:val="001025C5"/>
    <w:rsid w:val="00104660"/>
    <w:rsid w:val="00164CC2"/>
    <w:rsid w:val="00164FFC"/>
    <w:rsid w:val="001D0425"/>
    <w:rsid w:val="00275B23"/>
    <w:rsid w:val="00292CBF"/>
    <w:rsid w:val="002B0D92"/>
    <w:rsid w:val="002C6844"/>
    <w:rsid w:val="00306E5D"/>
    <w:rsid w:val="00353BB1"/>
    <w:rsid w:val="00382C31"/>
    <w:rsid w:val="003A0DD3"/>
    <w:rsid w:val="00414467"/>
    <w:rsid w:val="004246A5"/>
    <w:rsid w:val="004C2A02"/>
    <w:rsid w:val="004C3435"/>
    <w:rsid w:val="004D6CAE"/>
    <w:rsid w:val="00505A30"/>
    <w:rsid w:val="005257DB"/>
    <w:rsid w:val="00596121"/>
    <w:rsid w:val="00695CEB"/>
    <w:rsid w:val="006F350C"/>
    <w:rsid w:val="00756FAF"/>
    <w:rsid w:val="007A5EE4"/>
    <w:rsid w:val="007B4C87"/>
    <w:rsid w:val="007D4DAA"/>
    <w:rsid w:val="007F342C"/>
    <w:rsid w:val="00825598"/>
    <w:rsid w:val="00896376"/>
    <w:rsid w:val="008C0DA1"/>
    <w:rsid w:val="008E7A6B"/>
    <w:rsid w:val="00953478"/>
    <w:rsid w:val="009B6B62"/>
    <w:rsid w:val="009C635B"/>
    <w:rsid w:val="00A1420C"/>
    <w:rsid w:val="00A219B5"/>
    <w:rsid w:val="00A643D3"/>
    <w:rsid w:val="00A97EF4"/>
    <w:rsid w:val="00AC1630"/>
    <w:rsid w:val="00B019AA"/>
    <w:rsid w:val="00B1078E"/>
    <w:rsid w:val="00B12E75"/>
    <w:rsid w:val="00B544CD"/>
    <w:rsid w:val="00BA7A15"/>
    <w:rsid w:val="00BD6FB1"/>
    <w:rsid w:val="00BE4C8E"/>
    <w:rsid w:val="00BE7BF6"/>
    <w:rsid w:val="00C00612"/>
    <w:rsid w:val="00C063E4"/>
    <w:rsid w:val="00C12FBF"/>
    <w:rsid w:val="00C54BFF"/>
    <w:rsid w:val="00C813C7"/>
    <w:rsid w:val="00CD50D6"/>
    <w:rsid w:val="00CF71C4"/>
    <w:rsid w:val="00D02CB1"/>
    <w:rsid w:val="00D2648F"/>
    <w:rsid w:val="00DB056A"/>
    <w:rsid w:val="00DD1FE6"/>
    <w:rsid w:val="00E035DE"/>
    <w:rsid w:val="00ED02EA"/>
    <w:rsid w:val="00ED400E"/>
    <w:rsid w:val="00EE1288"/>
    <w:rsid w:val="00FA3F66"/>
    <w:rsid w:val="00FA6B5B"/>
    <w:rsid w:val="00FE5F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v-text-anchor:middle">
      <v:fill type="tile"/>
      <v:stroke weight=".5pt" miterlimit="0"/>
      <v:shadow on="t" color="black" opacity=".5" offset="0"/>
      <v:textbox style="mso-column-margin:3pt;mso-fit-shape-to-text:t" inset="4pt,4pt,4pt,4pt"/>
    </o:shapedefaults>
    <o:shapelayout v:ext="edit">
      <o:idmap v:ext="edit" data="1"/>
    </o:shapelayout>
  </w:shapeDefaults>
  <w:doNotEmbedSmartTags/>
  <w:decimalSymbol w:val=","/>
  <w:listSeparator w:val=";"/>
  <w15:chartTrackingRefBased/>
  <w15:docId w15:val="{7B59AA73-C7B9-4D8A-B627-BDEC5910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44CD"/>
    <w:rPr>
      <w:rFonts w:ascii="Segoe UI Light" w:eastAsia="Arial Unicode MS" w:hAnsi="Segoe UI Light" w:cs="Arial Unicode MS"/>
      <w:color w:val="000000"/>
      <w:u w:color="000000"/>
      <w:lang w:eastAsia="en-US"/>
    </w:rPr>
  </w:style>
  <w:style w:type="paragraph" w:styleId="berschrift1">
    <w:name w:val="heading 1"/>
    <w:basedOn w:val="Formatvorlageberschrift1"/>
    <w:next w:val="Standard"/>
    <w:link w:val="berschrift1Zchn"/>
    <w:qFormat/>
    <w:locked/>
    <w:rsid w:val="00B544CD"/>
    <w:pPr>
      <w:numPr>
        <w:numId w:val="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hanging="277"/>
    </w:pPr>
    <w:rPr>
      <w:rFonts w:ascii="Segoe UI Semibold" w:hAnsi="Segoe UI Semibold"/>
      <w:b/>
      <w:color w:val="00B0F0"/>
    </w:rPr>
  </w:style>
  <w:style w:type="paragraph" w:styleId="berschrift2">
    <w:name w:val="heading 2"/>
    <w:basedOn w:val="Standard"/>
    <w:next w:val="Standard"/>
    <w:link w:val="berschrift2Zchn"/>
    <w:semiHidden/>
    <w:unhideWhenUsed/>
    <w:qFormat/>
    <w:locked/>
    <w:rsid w:val="00BE4C8E"/>
    <w:pPr>
      <w:keepNext/>
      <w:spacing w:before="240" w:after="60"/>
      <w:outlineLvl w:val="1"/>
    </w:pPr>
    <w:rPr>
      <w:rFonts w:ascii="Cambria" w:eastAsia="Times New Roman" w:hAnsi="Cambria" w:cs="Times New Roman"/>
      <w:b/>
      <w:bCs/>
      <w:i/>
      <w:iCs/>
      <w:sz w:val="28"/>
      <w:szCs w:val="28"/>
    </w:rPr>
  </w:style>
  <w:style w:type="character" w:default="1" w:styleId="Absatz-Standardschriftart">
    <w:name w:val="Default Paragraph Font"/>
    <w:semiHidden/>
  </w:style>
  <w:style w:type="table" w:default="1" w:styleId="NormaleTabelle">
    <w:name w:val="Normal Table"/>
    <w:autoRedefin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Pr>
      <w:u w:val="single"/>
    </w:rPr>
  </w:style>
  <w:style w:type="paragraph" w:customStyle="1" w:styleId="Kopf-undFuzeilen">
    <w:name w:val="Kopf- und Fußzeilen"/>
    <w:pPr>
      <w:tabs>
        <w:tab w:val="right" w:pos="9020"/>
      </w:tabs>
    </w:pPr>
    <w:rPr>
      <w:rFonts w:ascii="Helvetica" w:eastAsia="Arial Unicode MS" w:hAnsi="Arial Unicode MS" w:cs="Arial Unicode MS"/>
      <w:color w:val="000000"/>
      <w:sz w:val="24"/>
      <w:szCs w:val="24"/>
    </w:rPr>
  </w:style>
  <w:style w:type="paragraph" w:customStyle="1" w:styleId="footer">
    <w:name w:val="footer"/>
    <w:pPr>
      <w:tabs>
        <w:tab w:val="center" w:pos="4536"/>
        <w:tab w:val="right" w:pos="9072"/>
      </w:tabs>
    </w:pPr>
    <w:rPr>
      <w:rFonts w:ascii="Arial" w:eastAsia="Arial Unicode MS" w:hAnsi="Arial Unicode MS" w:cs="Arial Unicode MS"/>
      <w:color w:val="000000"/>
      <w:sz w:val="24"/>
      <w:szCs w:val="24"/>
      <w:u w:color="000000"/>
    </w:rPr>
  </w:style>
  <w:style w:type="paragraph" w:customStyle="1" w:styleId="InterregSchriftgro">
    <w:name w:val="Interreg Schrift groß"/>
    <w:autoRedefine/>
    <w:pPr>
      <w:widowControl w:val="0"/>
      <w:tabs>
        <w:tab w:val="left" w:pos="220"/>
      </w:tabs>
    </w:pPr>
    <w:rPr>
      <w:rFonts w:ascii="Arial" w:eastAsia="Arial Unicode MS" w:hAnsi="Arial Unicode MS" w:cs="Arial Unicode MS"/>
      <w:b/>
      <w:bCs/>
      <w:color w:val="000000"/>
      <w:spacing w:val="2"/>
      <w:sz w:val="33"/>
      <w:szCs w:val="33"/>
      <w:u w:color="000000"/>
    </w:rPr>
  </w:style>
  <w:style w:type="paragraph" w:customStyle="1" w:styleId="TOC1">
    <w:name w:val="TOC 1"/>
    <w:pPr>
      <w:tabs>
        <w:tab w:val="right" w:leader="dot" w:pos="9044"/>
        <w:tab w:val="right" w:leader="dot" w:pos="9072"/>
      </w:tabs>
      <w:spacing w:before="120" w:after="80"/>
    </w:pPr>
    <w:rPr>
      <w:rFonts w:ascii="Arial" w:eastAsia="Arial" w:hAnsi="Arial" w:cs="Arial"/>
      <w:b/>
      <w:bCs/>
      <w:color w:val="800080"/>
      <w:sz w:val="24"/>
      <w:szCs w:val="24"/>
      <w:u w:color="800080"/>
    </w:rPr>
  </w:style>
  <w:style w:type="paragraph" w:customStyle="1" w:styleId="Formatvorlageberschrift1">
    <w:name w:val="Formatvorlage Überschrift 1"/>
    <w:pPr>
      <w:spacing w:before="120" w:after="120"/>
      <w:outlineLvl w:val="0"/>
    </w:pPr>
    <w:rPr>
      <w:rFonts w:ascii="Avenir Next Demi Bold" w:eastAsia="Avenir Next Demi Bold" w:hAnsi="Avenir Next Demi Bold" w:cs="Avenir Next Demi Bold"/>
      <w:color w:val="489BC9"/>
      <w:kern w:val="28"/>
      <w:sz w:val="28"/>
      <w:szCs w:val="28"/>
      <w:u w:color="7030A0"/>
    </w:rPr>
  </w:style>
  <w:style w:type="paragraph" w:customStyle="1" w:styleId="TOC2">
    <w:name w:val="TOC 2"/>
    <w:autoRedefine/>
    <w:pPr>
      <w:tabs>
        <w:tab w:val="right" w:leader="dot" w:pos="9072"/>
      </w:tabs>
      <w:spacing w:before="120" w:after="80"/>
    </w:pPr>
    <w:rPr>
      <w:rFonts w:ascii="Arial" w:eastAsia="Arial" w:hAnsi="Arial" w:cs="Arial"/>
      <w:b/>
      <w:bCs/>
      <w:color w:val="800080"/>
      <w:sz w:val="24"/>
      <w:szCs w:val="24"/>
      <w:u w:color="800080"/>
    </w:rPr>
  </w:style>
  <w:style w:type="paragraph" w:customStyle="1" w:styleId="heading1">
    <w:name w:val="heading 1"/>
    <w:next w:val="Standard"/>
    <w:pPr>
      <w:spacing w:before="120" w:after="120"/>
      <w:ind w:left="432" w:hanging="432"/>
      <w:outlineLvl w:val="1"/>
    </w:pPr>
    <w:rPr>
      <w:rFonts w:ascii="Arial" w:eastAsia="Arial" w:hAnsi="Arial" w:cs="Arial"/>
      <w:b/>
      <w:bCs/>
      <w:color w:val="489BC9"/>
      <w:kern w:val="28"/>
      <w:sz w:val="28"/>
      <w:szCs w:val="28"/>
      <w:u w:color="7030A0"/>
    </w:rPr>
  </w:style>
  <w:style w:type="paragraph" w:customStyle="1" w:styleId="TOC3">
    <w:name w:val="TOC 3"/>
    <w:pPr>
      <w:tabs>
        <w:tab w:val="left" w:pos="709"/>
        <w:tab w:val="right" w:leader="dot" w:pos="9044"/>
      </w:tabs>
      <w:ind w:left="709" w:hanging="425"/>
    </w:pPr>
    <w:rPr>
      <w:rFonts w:ascii="Arial" w:eastAsia="Arial" w:hAnsi="Arial" w:cs="Arial"/>
      <w:color w:val="000000"/>
      <w:u w:color="000000"/>
    </w:rPr>
  </w:style>
  <w:style w:type="paragraph" w:customStyle="1" w:styleId="heading2">
    <w:name w:val="heading 2"/>
    <w:next w:val="Standard"/>
    <w:pPr>
      <w:keepNext/>
      <w:spacing w:before="120" w:after="120"/>
      <w:ind w:left="850"/>
      <w:outlineLvl w:val="2"/>
    </w:pPr>
    <w:rPr>
      <w:rFonts w:ascii="Avenir Next Demi Bold" w:eastAsia="Avenir Next Demi Bold" w:hAnsi="Avenir Next Demi Bold" w:cs="Avenir Next Demi Bold"/>
      <w:color w:val="489BC9"/>
      <w:sz w:val="24"/>
      <w:szCs w:val="24"/>
      <w:u w:color="0070C0"/>
    </w:rPr>
  </w:style>
  <w:style w:type="paragraph" w:customStyle="1" w:styleId="TOC4">
    <w:name w:val="TOC 4"/>
    <w:pPr>
      <w:tabs>
        <w:tab w:val="left" w:pos="709"/>
        <w:tab w:val="right" w:leader="dot" w:pos="9044"/>
      </w:tabs>
      <w:ind w:left="709" w:hanging="425"/>
    </w:pPr>
    <w:rPr>
      <w:rFonts w:ascii="Arial" w:eastAsia="Arial" w:hAnsi="Arial" w:cs="Arial"/>
      <w:color w:val="000000"/>
      <w:u w:color="000000"/>
    </w:rPr>
  </w:style>
  <w:style w:type="paragraph" w:customStyle="1" w:styleId="heading3">
    <w:name w:val="heading 3"/>
    <w:next w:val="Standard"/>
    <w:pPr>
      <w:keepNext/>
      <w:spacing w:before="120" w:after="120"/>
      <w:ind w:left="720" w:hanging="360"/>
      <w:outlineLvl w:val="3"/>
    </w:pPr>
    <w:rPr>
      <w:rFonts w:ascii="Arial" w:eastAsia="Arial" w:hAnsi="Arial" w:cs="Arial"/>
      <w:b/>
      <w:bCs/>
      <w:color w:val="000000"/>
      <w:u w:color="000000"/>
    </w:rPr>
  </w:style>
  <w:style w:type="numbering" w:customStyle="1" w:styleId="List0">
    <w:name w:val="List 0"/>
    <w:basedOn w:val="ImportierterStil1"/>
    <w:semiHidden/>
    <w:pPr>
      <w:numPr>
        <w:numId w:val="1"/>
      </w:numPr>
    </w:pPr>
  </w:style>
  <w:style w:type="numbering" w:customStyle="1" w:styleId="ImportierterStil1">
    <w:name w:val="Importierter Stil: 1"/>
    <w:autoRedefine/>
    <w:pPr>
      <w:numPr>
        <w:numId w:val="2"/>
      </w:numPr>
    </w:pPr>
  </w:style>
  <w:style w:type="numbering" w:customStyle="1" w:styleId="List1">
    <w:name w:val="List 1"/>
    <w:basedOn w:val="ImportierterStil7"/>
    <w:semiHidden/>
    <w:pPr>
      <w:numPr>
        <w:numId w:val="3"/>
      </w:numPr>
    </w:pPr>
  </w:style>
  <w:style w:type="numbering" w:customStyle="1" w:styleId="ImportierterStil7">
    <w:name w:val="Importierter Stil: 7"/>
    <w:pPr>
      <w:numPr>
        <w:numId w:val="4"/>
      </w:numPr>
    </w:pPr>
  </w:style>
  <w:style w:type="paragraph" w:customStyle="1" w:styleId="1a">
    <w:name w:val="1 a"/>
    <w:autoRedefine/>
    <w:pPr>
      <w:spacing w:before="120" w:line="260" w:lineRule="exact"/>
      <w:jc w:val="both"/>
    </w:pPr>
    <w:rPr>
      <w:rFonts w:ascii="Arial" w:eastAsia="Arial Unicode MS" w:hAnsi="Arial Unicode MS" w:cs="Arial Unicode MS"/>
      <w:color w:val="000000"/>
      <w:u w:color="000000"/>
    </w:rPr>
  </w:style>
  <w:style w:type="numbering" w:customStyle="1" w:styleId="List2">
    <w:name w:val="List 2"/>
    <w:basedOn w:val="ImportierterStil4"/>
    <w:autoRedefine/>
    <w:semiHidden/>
    <w:pPr>
      <w:numPr>
        <w:numId w:val="6"/>
      </w:numPr>
    </w:pPr>
  </w:style>
  <w:style w:type="numbering" w:customStyle="1" w:styleId="ImportierterStil4">
    <w:name w:val="Importierter Stil: 4"/>
    <w:autoRedefine/>
    <w:pPr>
      <w:numPr>
        <w:numId w:val="7"/>
      </w:numPr>
    </w:pPr>
  </w:style>
  <w:style w:type="numbering" w:customStyle="1" w:styleId="List3">
    <w:name w:val="List 3"/>
    <w:basedOn w:val="ImportierterStil5"/>
    <w:semiHidden/>
    <w:pPr>
      <w:numPr>
        <w:numId w:val="8"/>
      </w:numPr>
    </w:pPr>
  </w:style>
  <w:style w:type="numbering" w:customStyle="1" w:styleId="ImportierterStil5">
    <w:name w:val="Importierter Stil: 5"/>
    <w:autoRedefine/>
    <w:pPr>
      <w:numPr>
        <w:numId w:val="9"/>
      </w:numPr>
    </w:pPr>
  </w:style>
  <w:style w:type="paragraph" w:customStyle="1" w:styleId="ListParagraph">
    <w:name w:val="List Paragraph"/>
    <w:autoRedefine/>
    <w:pPr>
      <w:ind w:left="720"/>
    </w:pPr>
    <w:rPr>
      <w:rFonts w:ascii="Arial" w:eastAsia="Arial" w:hAnsi="Arial" w:cs="Arial"/>
      <w:color w:val="000000"/>
      <w:sz w:val="24"/>
      <w:szCs w:val="24"/>
      <w:u w:color="000000"/>
    </w:rPr>
  </w:style>
  <w:style w:type="numbering" w:customStyle="1" w:styleId="List4">
    <w:name w:val="List 4"/>
    <w:basedOn w:val="ImportierterStil6"/>
    <w:semiHidden/>
    <w:pPr>
      <w:numPr>
        <w:numId w:val="10"/>
      </w:numPr>
    </w:pPr>
  </w:style>
  <w:style w:type="numbering" w:customStyle="1" w:styleId="ImportierterStil6">
    <w:name w:val="Importierter Stil: 6"/>
    <w:pPr>
      <w:numPr>
        <w:numId w:val="11"/>
      </w:numPr>
    </w:pPr>
  </w:style>
  <w:style w:type="character" w:customStyle="1" w:styleId="Hyperlink0">
    <w:name w:val="Hyperlink.0"/>
    <w:autoRedefine/>
  </w:style>
  <w:style w:type="numbering" w:customStyle="1" w:styleId="List5">
    <w:name w:val="List 5"/>
    <w:basedOn w:val="ImportierterStil5"/>
    <w:semiHidden/>
    <w:pPr>
      <w:numPr>
        <w:numId w:val="12"/>
      </w:numPr>
    </w:pPr>
  </w:style>
  <w:style w:type="numbering" w:customStyle="1" w:styleId="List6">
    <w:name w:val="List 6"/>
    <w:basedOn w:val="ImportierterStil8"/>
    <w:semiHidden/>
    <w:pPr>
      <w:numPr>
        <w:numId w:val="13"/>
      </w:numPr>
    </w:pPr>
  </w:style>
  <w:style w:type="numbering" w:customStyle="1" w:styleId="ImportierterStil8">
    <w:name w:val="Importierter Stil: 8"/>
    <w:autoRedefine/>
    <w:pPr>
      <w:numPr>
        <w:numId w:val="14"/>
      </w:numPr>
    </w:pPr>
  </w:style>
  <w:style w:type="numbering" w:customStyle="1" w:styleId="List7">
    <w:name w:val="List 7"/>
    <w:basedOn w:val="ImportierterStil9"/>
    <w:semiHidden/>
    <w:pPr>
      <w:numPr>
        <w:numId w:val="15"/>
      </w:numPr>
    </w:pPr>
  </w:style>
  <w:style w:type="numbering" w:customStyle="1" w:styleId="ImportierterStil9">
    <w:name w:val="Importierter Stil: 9"/>
    <w:pPr>
      <w:numPr>
        <w:numId w:val="16"/>
      </w:numPr>
    </w:pPr>
  </w:style>
  <w:style w:type="character" w:customStyle="1" w:styleId="Link">
    <w:name w:val="Link"/>
    <w:rPr>
      <w:color w:val="0000FF"/>
      <w:u w:val="single" w:color="0000FF"/>
    </w:rPr>
  </w:style>
  <w:style w:type="character" w:customStyle="1" w:styleId="Hyperlink1">
    <w:name w:val="Hyperlink.1"/>
    <w:rPr>
      <w:sz w:val="18"/>
      <w:szCs w:val="18"/>
      <w:rtl w:val="0"/>
    </w:rPr>
  </w:style>
  <w:style w:type="character" w:customStyle="1" w:styleId="Ohne">
    <w:name w:val="Ohne"/>
  </w:style>
  <w:style w:type="character" w:customStyle="1" w:styleId="Hyperlink2">
    <w:name w:val="Hyperlink.2"/>
    <w:autoRedefine/>
    <w:rPr>
      <w:color w:val="0000FF"/>
      <w:sz w:val="20"/>
      <w:szCs w:val="20"/>
      <w:u w:val="single" w:color="0000FF"/>
      <w:lang w:val="it-IT"/>
    </w:rPr>
  </w:style>
  <w:style w:type="character" w:customStyle="1" w:styleId="Hyperlink3">
    <w:name w:val="Hyperlink.3"/>
    <w:rPr>
      <w:sz w:val="20"/>
      <w:szCs w:val="20"/>
    </w:rPr>
  </w:style>
  <w:style w:type="paragraph" w:customStyle="1" w:styleId="Textkrper1">
    <w:name w:val="Textkörper 1"/>
    <w:pPr>
      <w:tabs>
        <w:tab w:val="left" w:pos="426"/>
        <w:tab w:val="left" w:pos="851"/>
        <w:tab w:val="left" w:pos="1276"/>
        <w:tab w:val="left" w:pos="5216"/>
        <w:tab w:val="decimal" w:pos="7938"/>
        <w:tab w:val="right" w:pos="9299"/>
      </w:tabs>
      <w:spacing w:before="120" w:after="120"/>
      <w:ind w:left="397"/>
    </w:pPr>
    <w:rPr>
      <w:rFonts w:ascii="Arial" w:eastAsia="Arial Unicode MS" w:hAnsi="Arial Unicode MS" w:cs="Arial Unicode MS"/>
      <w:color w:val="000000"/>
      <w:sz w:val="22"/>
      <w:szCs w:val="22"/>
      <w:u w:color="000000"/>
    </w:rPr>
  </w:style>
  <w:style w:type="paragraph" w:customStyle="1" w:styleId="Anlage">
    <w:name w:val="Anlage"/>
    <w:pPr>
      <w:spacing w:line="23" w:lineRule="atLeast"/>
    </w:pPr>
    <w:rPr>
      <w:rFonts w:ascii="Arial" w:eastAsia="Arial Unicode MS" w:hAnsi="Arial Unicode MS" w:cs="Arial Unicode MS"/>
      <w:color w:val="000000"/>
      <w:sz w:val="22"/>
      <w:szCs w:val="22"/>
      <w:u w:val="single" w:color="000000"/>
    </w:rPr>
  </w:style>
  <w:style w:type="paragraph" w:customStyle="1" w:styleId="NormalWeb">
    <w:name w:val="Normal (Web)"/>
    <w:autoRedefine/>
    <w:rsid w:val="007B4C87"/>
    <w:pPr>
      <w:spacing w:before="100" w:after="100"/>
    </w:pPr>
    <w:rPr>
      <w:rFonts w:ascii="Arial Unicode MS" w:eastAsia="Arial Unicode MS" w:hAnsi="Arial Unicode MS" w:cs="Arial Unicode MS"/>
      <w:color w:val="000000"/>
      <w:sz w:val="24"/>
      <w:szCs w:val="24"/>
      <w:u w:color="000000"/>
    </w:rPr>
  </w:style>
  <w:style w:type="character" w:customStyle="1" w:styleId="Hyperlink4">
    <w:name w:val="Hyperlink.4"/>
    <w:rPr>
      <w:sz w:val="20"/>
      <w:szCs w:val="20"/>
      <w:lang w:val="en-US"/>
    </w:rPr>
  </w:style>
  <w:style w:type="character" w:customStyle="1" w:styleId="Hyperlink5">
    <w:name w:val="Hyperlink.5"/>
    <w:rPr>
      <w:sz w:val="20"/>
      <w:szCs w:val="20"/>
    </w:rPr>
  </w:style>
  <w:style w:type="paragraph" w:styleId="Sprechblasentext">
    <w:name w:val="Balloon Text"/>
    <w:basedOn w:val="Standard"/>
    <w:link w:val="SprechblasentextZchn"/>
    <w:locked/>
    <w:rsid w:val="00EE1288"/>
    <w:rPr>
      <w:rFonts w:ascii="Tahoma" w:hAnsi="Tahoma" w:cs="Tahoma"/>
      <w:sz w:val="16"/>
      <w:szCs w:val="16"/>
    </w:rPr>
  </w:style>
  <w:style w:type="character" w:customStyle="1" w:styleId="SprechblasentextZchn">
    <w:name w:val="Sprechblasentext Zchn"/>
    <w:link w:val="Sprechblasentext"/>
    <w:rsid w:val="00EE1288"/>
    <w:rPr>
      <w:rFonts w:ascii="Tahoma" w:eastAsia="Arial Unicode MS" w:hAnsi="Tahoma" w:cs="Tahoma"/>
      <w:color w:val="000000"/>
      <w:sz w:val="16"/>
      <w:szCs w:val="16"/>
      <w:u w:color="000000"/>
      <w:lang w:eastAsia="en-US"/>
    </w:rPr>
  </w:style>
  <w:style w:type="character" w:customStyle="1" w:styleId="berschrift1Zchn">
    <w:name w:val="Überschrift 1 Zchn"/>
    <w:link w:val="berschrift1"/>
    <w:rsid w:val="00B544CD"/>
    <w:rPr>
      <w:rFonts w:ascii="Segoe UI Semibold" w:eastAsia="Avenir Next Demi Bold" w:hAnsi="Segoe UI Semibold" w:cs="Avenir Next Demi Bold"/>
      <w:b/>
      <w:color w:val="00B0F0"/>
      <w:kern w:val="28"/>
      <w:sz w:val="28"/>
      <w:szCs w:val="28"/>
      <w:u w:color="7030A0"/>
    </w:rPr>
  </w:style>
  <w:style w:type="paragraph" w:styleId="Titel">
    <w:name w:val="Title"/>
    <w:basedOn w:val="InterregSchriftgro"/>
    <w:next w:val="Standard"/>
    <w:link w:val="TitelZchn"/>
    <w:qFormat/>
    <w:locked/>
    <w:rsid w:val="00B544CD"/>
    <w:rPr>
      <w:rFonts w:ascii="Segoe UI Semibold" w:hAnsi="Segoe UI Semibold" w:cs="Estrangelo Edessa"/>
      <w:bCs w:val="0"/>
      <w:sz w:val="52"/>
      <w:szCs w:val="51"/>
    </w:rPr>
  </w:style>
  <w:style w:type="character" w:customStyle="1" w:styleId="TitelZchn">
    <w:name w:val="Titel Zchn"/>
    <w:link w:val="Titel"/>
    <w:rsid w:val="00B544CD"/>
    <w:rPr>
      <w:rFonts w:ascii="Segoe UI Semibold" w:eastAsia="Arial Unicode MS" w:hAnsi="Segoe UI Semibold" w:cs="Estrangelo Edessa"/>
      <w:b/>
      <w:color w:val="000000"/>
      <w:spacing w:val="2"/>
      <w:sz w:val="52"/>
      <w:szCs w:val="51"/>
      <w:u w:color="000000"/>
    </w:rPr>
  </w:style>
  <w:style w:type="paragraph" w:styleId="Untertitel">
    <w:name w:val="Subtitle"/>
    <w:basedOn w:val="heading2"/>
    <w:next w:val="Standard"/>
    <w:link w:val="UntertitelZchn"/>
    <w:qFormat/>
    <w:locked/>
    <w:rsid w:val="000372C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0"/>
      <w:jc w:val="center"/>
    </w:pPr>
    <w:rPr>
      <w:rFonts w:ascii="Segoe UI Semibold" w:hAnsi="Segoe UI Semibold"/>
      <w:color w:val="00B0F0"/>
    </w:rPr>
  </w:style>
  <w:style w:type="character" w:customStyle="1" w:styleId="UntertitelZchn">
    <w:name w:val="Untertitel Zchn"/>
    <w:link w:val="Untertitel"/>
    <w:rsid w:val="000372C8"/>
    <w:rPr>
      <w:rFonts w:ascii="Segoe UI Semibold" w:eastAsia="Avenir Next Demi Bold" w:hAnsi="Segoe UI Semibold" w:cs="Avenir Next Demi Bold"/>
      <w:color w:val="00B0F0"/>
      <w:sz w:val="24"/>
      <w:szCs w:val="24"/>
    </w:rPr>
  </w:style>
  <w:style w:type="paragraph" w:styleId="Kopfzeile">
    <w:name w:val="header"/>
    <w:basedOn w:val="Standard"/>
    <w:link w:val="KopfzeileZchn"/>
    <w:uiPriority w:val="99"/>
    <w:locked/>
    <w:rsid w:val="00B544CD"/>
    <w:pPr>
      <w:tabs>
        <w:tab w:val="center" w:pos="4536"/>
        <w:tab w:val="right" w:pos="9072"/>
      </w:tabs>
    </w:pPr>
  </w:style>
  <w:style w:type="character" w:customStyle="1" w:styleId="KopfzeileZchn">
    <w:name w:val="Kopfzeile Zchn"/>
    <w:link w:val="Kopfzeile"/>
    <w:uiPriority w:val="99"/>
    <w:rsid w:val="00B544CD"/>
    <w:rPr>
      <w:rFonts w:ascii="Segoe UI Light" w:eastAsia="Arial Unicode MS" w:hAnsi="Segoe UI Light" w:cs="Arial Unicode MS"/>
      <w:color w:val="000000"/>
      <w:u w:color="000000"/>
      <w:lang w:eastAsia="en-US"/>
    </w:rPr>
  </w:style>
  <w:style w:type="paragraph" w:styleId="Fuzeile">
    <w:name w:val="footer"/>
    <w:basedOn w:val="Standard"/>
    <w:link w:val="FuzeileZchn"/>
    <w:uiPriority w:val="99"/>
    <w:locked/>
    <w:rsid w:val="00B544CD"/>
    <w:pPr>
      <w:tabs>
        <w:tab w:val="center" w:pos="4536"/>
        <w:tab w:val="right" w:pos="9072"/>
      </w:tabs>
    </w:pPr>
  </w:style>
  <w:style w:type="character" w:customStyle="1" w:styleId="FuzeileZchn">
    <w:name w:val="Fußzeile Zchn"/>
    <w:link w:val="Fuzeile"/>
    <w:uiPriority w:val="99"/>
    <w:rsid w:val="00B544CD"/>
    <w:rPr>
      <w:rFonts w:ascii="Segoe UI Light" w:eastAsia="Arial Unicode MS" w:hAnsi="Segoe UI Light" w:cs="Arial Unicode MS"/>
      <w:color w:val="000000"/>
      <w:u w:color="000000"/>
      <w:lang w:eastAsia="en-US"/>
    </w:rPr>
  </w:style>
  <w:style w:type="character" w:customStyle="1" w:styleId="berschrift2Zchn">
    <w:name w:val="Überschrift 2 Zchn"/>
    <w:link w:val="berschrift2"/>
    <w:semiHidden/>
    <w:rsid w:val="00BE4C8E"/>
    <w:rPr>
      <w:rFonts w:ascii="Cambria" w:eastAsia="Times New Roman" w:hAnsi="Cambria" w:cs="Times New Roman"/>
      <w:b/>
      <w:bCs/>
      <w:i/>
      <w:iCs/>
      <w:color w:val="000000"/>
      <w:sz w:val="28"/>
      <w:szCs w:val="28"/>
      <w:u w:color="000000"/>
      <w:lang w:eastAsia="en-US"/>
    </w:rPr>
  </w:style>
  <w:style w:type="paragraph" w:styleId="Funotentext">
    <w:name w:val="footnote text"/>
    <w:basedOn w:val="Standard"/>
    <w:link w:val="FunotentextZchn"/>
    <w:locked/>
    <w:rsid w:val="00BE4C8E"/>
    <w:rPr>
      <w:rFonts w:ascii="Times New Roman" w:eastAsia="Times New Roman" w:hAnsi="Times New Roman" w:cs="Times New Roman"/>
      <w:color w:val="auto"/>
      <w:lang w:eastAsia="de-DE"/>
    </w:rPr>
  </w:style>
  <w:style w:type="character" w:customStyle="1" w:styleId="FunotentextZchn">
    <w:name w:val="Fußnotentext Zchn"/>
    <w:basedOn w:val="Absatz-Standardschriftart"/>
    <w:link w:val="Funotentext"/>
    <w:rsid w:val="00BE4C8E"/>
  </w:style>
  <w:style w:type="character" w:styleId="Funotenzeichen">
    <w:name w:val="footnote reference"/>
    <w:locked/>
    <w:rsid w:val="00BE4C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77241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BB93A-6E1A-476E-803D-413C5189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3107</Words>
  <Characters>19575</Characters>
  <Application>Microsoft Office Word</Application>
  <DocSecurity>4</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22637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Weiß, Andreas (RPT)</dc:creator>
  <cp:keywords/>
  <cp:lastModifiedBy>Kaufmann, Daniela (RPT)</cp:lastModifiedBy>
  <cp:revision>2</cp:revision>
  <cp:lastPrinted>2015-09-28T13:18:00Z</cp:lastPrinted>
  <dcterms:created xsi:type="dcterms:W3CDTF">2020-07-06T14:03:00Z</dcterms:created>
  <dcterms:modified xsi:type="dcterms:W3CDTF">2020-07-06T14:03:00Z</dcterms:modified>
</cp:coreProperties>
</file>